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8" w:rsidRPr="00811AD7" w:rsidRDefault="006E5798" w:rsidP="00C6093D">
      <w:pPr>
        <w:ind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ДОГОВОР ПОДРЯДА №</w:t>
      </w:r>
      <w:r w:rsidR="00F4519B" w:rsidRPr="00811AD7">
        <w:rPr>
          <w:b/>
          <w:sz w:val="24"/>
          <w:szCs w:val="24"/>
        </w:rPr>
        <w:t xml:space="preserve"> </w:t>
      </w:r>
      <w:r w:rsidR="00585C65" w:rsidRPr="00811AD7">
        <w:rPr>
          <w:b/>
          <w:sz w:val="24"/>
          <w:szCs w:val="24"/>
        </w:rPr>
        <w:t>016-02</w:t>
      </w:r>
      <w:r w:rsidR="00673063" w:rsidRPr="00811AD7">
        <w:rPr>
          <w:b/>
          <w:sz w:val="24"/>
          <w:szCs w:val="24"/>
        </w:rPr>
        <w:t>.</w:t>
      </w:r>
      <w:proofErr w:type="gramStart"/>
      <w:r w:rsidR="00673063" w:rsidRPr="00811AD7">
        <w:rPr>
          <w:b/>
          <w:sz w:val="24"/>
          <w:szCs w:val="24"/>
        </w:rPr>
        <w:t>19.ПИСМР</w:t>
      </w:r>
      <w:proofErr w:type="gramEnd"/>
    </w:p>
    <w:p w:rsidR="003E01DC" w:rsidRDefault="003E01DC" w:rsidP="00C6093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3E01DC" w:rsidTr="005B560C">
        <w:tc>
          <w:tcPr>
            <w:tcW w:w="5012" w:type="dxa"/>
          </w:tcPr>
          <w:p w:rsidR="003E01DC" w:rsidRDefault="003E01DC" w:rsidP="005B56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013" w:type="dxa"/>
          </w:tcPr>
          <w:p w:rsidR="003E01DC" w:rsidRDefault="003E01DC" w:rsidP="005B560C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«13» мая 2021 года</w:t>
            </w:r>
          </w:p>
        </w:tc>
      </w:tr>
    </w:tbl>
    <w:p w:rsidR="006E5798" w:rsidRPr="00811AD7" w:rsidRDefault="006E5798" w:rsidP="00C6093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8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953A83" w:rsidRPr="00953A83">
        <w:rPr>
          <w:rFonts w:ascii="Times New Roman" w:hAnsi="Times New Roman" w:cs="Times New Roman"/>
          <w:b/>
          <w:sz w:val="24"/>
          <w:szCs w:val="24"/>
        </w:rPr>
        <w:t>АСК МОСПРОЕКТ-1</w:t>
      </w:r>
      <w:r w:rsidRPr="00953A83">
        <w:rPr>
          <w:rFonts w:ascii="Times New Roman" w:hAnsi="Times New Roman" w:cs="Times New Roman"/>
          <w:b/>
          <w:sz w:val="24"/>
          <w:szCs w:val="24"/>
        </w:rPr>
        <w:t>» (ООО «</w:t>
      </w:r>
      <w:r w:rsidR="00953A83" w:rsidRPr="00953A83">
        <w:rPr>
          <w:rFonts w:ascii="Times New Roman" w:hAnsi="Times New Roman" w:cs="Times New Roman"/>
          <w:b/>
          <w:sz w:val="24"/>
          <w:szCs w:val="24"/>
        </w:rPr>
        <w:t>АСК МОСПРОЕКТ-1</w:t>
      </w:r>
      <w:r w:rsidRPr="00953A83">
        <w:rPr>
          <w:rFonts w:ascii="Times New Roman" w:hAnsi="Times New Roman" w:cs="Times New Roman"/>
          <w:b/>
          <w:sz w:val="24"/>
          <w:szCs w:val="24"/>
        </w:rPr>
        <w:t>»)</w:t>
      </w:r>
      <w:r w:rsidRPr="00811A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1AD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811AD7">
        <w:rPr>
          <w:rFonts w:ascii="Times New Roman" w:hAnsi="Times New Roman" w:cs="Times New Roman"/>
          <w:b/>
          <w:sz w:val="24"/>
          <w:szCs w:val="24"/>
        </w:rPr>
        <w:t>«Генподрядчик»</w:t>
      </w:r>
      <w:r w:rsidRPr="00811AD7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="00953A83">
        <w:rPr>
          <w:rFonts w:ascii="Times New Roman" w:hAnsi="Times New Roman" w:cs="Times New Roman"/>
          <w:sz w:val="24"/>
          <w:szCs w:val="24"/>
        </w:rPr>
        <w:t>Белана</w:t>
      </w:r>
      <w:proofErr w:type="spellEnd"/>
      <w:r w:rsidR="00953A83">
        <w:rPr>
          <w:rFonts w:ascii="Times New Roman" w:hAnsi="Times New Roman" w:cs="Times New Roman"/>
          <w:sz w:val="24"/>
          <w:szCs w:val="24"/>
        </w:rPr>
        <w:t xml:space="preserve"> Владимира Сергеевича</w:t>
      </w:r>
      <w:r w:rsidRPr="00811AD7">
        <w:rPr>
          <w:rFonts w:ascii="Times New Roman" w:hAnsi="Times New Roman" w:cs="Times New Roman"/>
          <w:sz w:val="24"/>
          <w:szCs w:val="24"/>
        </w:rPr>
        <w:t>, действующ</w:t>
      </w:r>
      <w:r w:rsidR="00CF66CA" w:rsidRPr="00811AD7">
        <w:rPr>
          <w:rFonts w:ascii="Times New Roman" w:hAnsi="Times New Roman" w:cs="Times New Roman"/>
          <w:sz w:val="24"/>
          <w:szCs w:val="24"/>
        </w:rPr>
        <w:t>е</w:t>
      </w:r>
      <w:r w:rsidR="00953A83">
        <w:rPr>
          <w:rFonts w:ascii="Times New Roman" w:hAnsi="Times New Roman" w:cs="Times New Roman"/>
          <w:sz w:val="24"/>
          <w:szCs w:val="24"/>
        </w:rPr>
        <w:t>го</w:t>
      </w:r>
      <w:r w:rsidRPr="00811AD7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Pr="00811AD7">
        <w:rPr>
          <w:rFonts w:ascii="Times New Roman" w:hAnsi="Times New Roman" w:cs="Times New Roman"/>
          <w:bCs/>
          <w:iCs/>
          <w:sz w:val="24"/>
          <w:szCs w:val="24"/>
        </w:rPr>
        <w:t>, с одной стороны</w:t>
      </w:r>
      <w:r w:rsidRPr="00811AD7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DA0663" w:rsidRPr="00811AD7" w:rsidRDefault="006E5798" w:rsidP="00C6093D">
      <w:pPr>
        <w:ind w:firstLine="567"/>
        <w:jc w:val="both"/>
        <w:rPr>
          <w:sz w:val="24"/>
          <w:szCs w:val="24"/>
        </w:rPr>
      </w:pPr>
      <w:r w:rsidRPr="00811AD7">
        <w:rPr>
          <w:b/>
          <w:sz w:val="24"/>
          <w:szCs w:val="24"/>
        </w:rPr>
        <w:t>Общество с ограниченной ответственностью «</w:t>
      </w:r>
      <w:r w:rsidR="00D132DE">
        <w:rPr>
          <w:b/>
          <w:sz w:val="24"/>
          <w:szCs w:val="24"/>
        </w:rPr>
        <w:t>2А-ИНЖИНИРИНГ</w:t>
      </w:r>
      <w:r w:rsidRPr="00811AD7">
        <w:rPr>
          <w:b/>
          <w:sz w:val="24"/>
          <w:szCs w:val="24"/>
        </w:rPr>
        <w:t>» (ООО «</w:t>
      </w:r>
      <w:r w:rsidR="00D132DE">
        <w:rPr>
          <w:b/>
          <w:sz w:val="24"/>
          <w:szCs w:val="24"/>
        </w:rPr>
        <w:t>2А-ИНЖИНИРИНГ</w:t>
      </w:r>
      <w:r w:rsidRPr="00811AD7">
        <w:rPr>
          <w:b/>
          <w:sz w:val="24"/>
          <w:szCs w:val="24"/>
        </w:rPr>
        <w:t>»),</w:t>
      </w:r>
      <w:r w:rsidRPr="00811AD7">
        <w:rPr>
          <w:sz w:val="24"/>
          <w:szCs w:val="24"/>
        </w:rPr>
        <w:t xml:space="preserve"> именуемое в дальнейшем </w:t>
      </w:r>
      <w:r w:rsidRPr="00811AD7">
        <w:rPr>
          <w:b/>
          <w:sz w:val="24"/>
          <w:szCs w:val="24"/>
        </w:rPr>
        <w:t>«Подрядчик»</w:t>
      </w:r>
      <w:r w:rsidRPr="00811AD7">
        <w:rPr>
          <w:sz w:val="24"/>
          <w:szCs w:val="24"/>
        </w:rPr>
        <w:t>,</w:t>
      </w:r>
      <w:r w:rsidRPr="00811AD7">
        <w:rPr>
          <w:b/>
          <w:sz w:val="24"/>
          <w:szCs w:val="24"/>
        </w:rPr>
        <w:t xml:space="preserve"> </w:t>
      </w:r>
      <w:r w:rsidRPr="00811AD7">
        <w:rPr>
          <w:sz w:val="24"/>
          <w:szCs w:val="24"/>
        </w:rPr>
        <w:t xml:space="preserve">в лице Генерального директора </w:t>
      </w:r>
      <w:proofErr w:type="spellStart"/>
      <w:r w:rsidR="00F1436C">
        <w:rPr>
          <w:sz w:val="24"/>
          <w:szCs w:val="24"/>
        </w:rPr>
        <w:t>Мельцева</w:t>
      </w:r>
      <w:proofErr w:type="spellEnd"/>
      <w:r w:rsidR="00F1436C">
        <w:rPr>
          <w:sz w:val="24"/>
          <w:szCs w:val="24"/>
        </w:rPr>
        <w:t xml:space="preserve"> Андрея Михайловича</w:t>
      </w:r>
      <w:bookmarkStart w:id="0" w:name="_GoBack"/>
      <w:bookmarkEnd w:id="0"/>
      <w:r w:rsidRPr="00811AD7">
        <w:rPr>
          <w:sz w:val="24"/>
          <w:szCs w:val="24"/>
        </w:rPr>
        <w:t>,</w:t>
      </w:r>
      <w:r w:rsidRPr="00811AD7">
        <w:rPr>
          <w:b/>
          <w:sz w:val="24"/>
          <w:szCs w:val="24"/>
        </w:rPr>
        <w:t xml:space="preserve"> </w:t>
      </w:r>
      <w:r w:rsidRPr="00811AD7">
        <w:rPr>
          <w:sz w:val="24"/>
          <w:szCs w:val="24"/>
        </w:rPr>
        <w:t>действующего на основании Устава, с другой стороны, вместе именуемые «Стороны», заключили настоящий договор (далее – «Договор») о нижеследующем</w:t>
      </w:r>
      <w:r w:rsidR="00DA0663" w:rsidRPr="00811AD7">
        <w:rPr>
          <w:sz w:val="24"/>
          <w:szCs w:val="24"/>
        </w:rPr>
        <w:t>:</w:t>
      </w:r>
    </w:p>
    <w:p w:rsidR="00585C65" w:rsidRPr="00811AD7" w:rsidRDefault="00585C65" w:rsidP="00C6093D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ТЕРМИНЫ И ОПРЕДЕЛЕНИЯ</w:t>
      </w:r>
    </w:p>
    <w:p w:rsidR="001E2EFD" w:rsidRDefault="001E2EFD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Авторский надзор -</w:t>
      </w:r>
      <w:r w:rsidRPr="00811AD7">
        <w:rPr>
          <w:bCs/>
          <w:spacing w:val="2"/>
          <w:sz w:val="24"/>
          <w:szCs w:val="24"/>
        </w:rPr>
        <w:t xml:space="preserve"> контроль лица, осуществившего подготовку проектной документации, за соблюдением в процессе производства строительства требований проектной документации.</w:t>
      </w:r>
    </w:p>
    <w:p w:rsidR="00D20E77" w:rsidRPr="001E2EFD" w:rsidRDefault="00D20E77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Акт освидетельствования скрытых работ –</w:t>
      </w:r>
      <w:r>
        <w:rPr>
          <w:bCs/>
          <w:spacing w:val="2"/>
          <w:sz w:val="24"/>
          <w:szCs w:val="24"/>
        </w:rPr>
        <w:t xml:space="preserve"> документ, удостоверяющий качество и точность выполненного объема Работ, скрываемого последующими Работами, подписанный Сторонами и, при необходимости, представителем авторского и технического надзора </w:t>
      </w:r>
      <w:r w:rsidR="00B76807">
        <w:rPr>
          <w:bCs/>
          <w:spacing w:val="2"/>
          <w:sz w:val="24"/>
          <w:szCs w:val="24"/>
        </w:rPr>
        <w:t>Генподрядчика</w:t>
      </w:r>
      <w:r>
        <w:rPr>
          <w:bCs/>
          <w:spacing w:val="2"/>
          <w:sz w:val="24"/>
          <w:szCs w:val="24"/>
        </w:rPr>
        <w:t>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/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Акт о недостатках выполненных работ</w:t>
      </w:r>
      <w:r w:rsidRPr="00811AD7">
        <w:rPr>
          <w:sz w:val="24"/>
          <w:szCs w:val="24"/>
        </w:rPr>
        <w:t xml:space="preserve"> - </w:t>
      </w:r>
      <w:r w:rsidRPr="00811AD7">
        <w:rPr>
          <w:spacing w:val="2"/>
          <w:sz w:val="24"/>
          <w:szCs w:val="24"/>
        </w:rPr>
        <w:t xml:space="preserve">документ, составляемый Сторонами в случае обнаружения недостатков при приемке работ и содержащий перечень недостатков с указанием даты устранения этих недостатков </w:t>
      </w:r>
      <w:r w:rsidR="00F1446B" w:rsidRPr="00811AD7">
        <w:rPr>
          <w:spacing w:val="2"/>
          <w:sz w:val="24"/>
          <w:szCs w:val="24"/>
        </w:rPr>
        <w:t>Подрядчиком</w:t>
      </w:r>
      <w:r w:rsidRPr="00811AD7">
        <w:rPr>
          <w:spacing w:val="2"/>
          <w:sz w:val="24"/>
          <w:szCs w:val="24"/>
        </w:rPr>
        <w:t xml:space="preserve">. В Акте также делается отметка о фактическом устранении недостатков (дефектов) за счет </w:t>
      </w:r>
      <w:r w:rsidR="00F1446B" w:rsidRPr="00811AD7">
        <w:rPr>
          <w:spacing w:val="2"/>
          <w:sz w:val="24"/>
          <w:szCs w:val="24"/>
        </w:rPr>
        <w:t>Подрядчика</w:t>
      </w:r>
      <w:r w:rsidRPr="00811AD7">
        <w:rPr>
          <w:spacing w:val="2"/>
          <w:sz w:val="24"/>
          <w:szCs w:val="24"/>
        </w:rPr>
        <w:t xml:space="preserve">.  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sz w:val="24"/>
          <w:szCs w:val="24"/>
        </w:rPr>
      </w:pPr>
      <w:r w:rsidRPr="00811AD7">
        <w:rPr>
          <w:b/>
          <w:spacing w:val="2"/>
          <w:sz w:val="24"/>
          <w:szCs w:val="24"/>
        </w:rPr>
        <w:t>Акт о приемке выполненных работ</w:t>
      </w:r>
      <w:r w:rsidRPr="00811AD7">
        <w:rPr>
          <w:bCs/>
          <w:spacing w:val="2"/>
          <w:sz w:val="24"/>
          <w:szCs w:val="24"/>
        </w:rPr>
        <w:t xml:space="preserve"> (Форма № КС - 2), </w:t>
      </w:r>
      <w:r w:rsidRPr="00811AD7">
        <w:rPr>
          <w:b/>
          <w:spacing w:val="2"/>
          <w:sz w:val="24"/>
          <w:szCs w:val="24"/>
        </w:rPr>
        <w:t>Справка о стоимости выполненных работ и затрат</w:t>
      </w:r>
      <w:r w:rsidRPr="00811AD7">
        <w:rPr>
          <w:spacing w:val="2"/>
          <w:sz w:val="24"/>
          <w:szCs w:val="24"/>
        </w:rPr>
        <w:t xml:space="preserve"> (</w:t>
      </w:r>
      <w:r w:rsidRPr="00811AD7">
        <w:rPr>
          <w:bCs/>
          <w:spacing w:val="2"/>
          <w:sz w:val="24"/>
          <w:szCs w:val="24"/>
        </w:rPr>
        <w:t xml:space="preserve">Форма № КС-3) </w:t>
      </w:r>
      <w:r w:rsidRPr="00811AD7">
        <w:rPr>
          <w:bCs/>
          <w:spacing w:val="8"/>
          <w:sz w:val="24"/>
          <w:szCs w:val="24"/>
        </w:rPr>
        <w:t xml:space="preserve">– документы, оформленные </w:t>
      </w:r>
      <w:r w:rsidR="00F1446B" w:rsidRPr="00811AD7">
        <w:rPr>
          <w:spacing w:val="2"/>
          <w:sz w:val="24"/>
          <w:szCs w:val="24"/>
        </w:rPr>
        <w:t>Подрядчиком</w:t>
      </w:r>
      <w:r w:rsidRPr="00811AD7">
        <w:rPr>
          <w:bCs/>
          <w:snapToGrid w:val="0"/>
          <w:sz w:val="24"/>
          <w:szCs w:val="24"/>
        </w:rPr>
        <w:t xml:space="preserve"> по форме, установленной в </w:t>
      </w:r>
      <w:r w:rsidRPr="00811AD7">
        <w:rPr>
          <w:spacing w:val="8"/>
          <w:sz w:val="24"/>
          <w:szCs w:val="24"/>
        </w:rPr>
        <w:t xml:space="preserve">постановлении Государственного комитета по статистике Российской Федерации от 11.11.1999 г. № 100 </w:t>
      </w:r>
      <w:r w:rsidRPr="00811AD7">
        <w:rPr>
          <w:sz w:val="24"/>
          <w:szCs w:val="24"/>
        </w:rPr>
        <w:t>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585C65" w:rsidRPr="00811AD7" w:rsidRDefault="00585C65" w:rsidP="00C6093D">
      <w:pPr>
        <w:pStyle w:val="a5"/>
        <w:autoSpaceDE w:val="0"/>
        <w:autoSpaceDN w:val="0"/>
        <w:adjustRightInd w:val="0"/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spacing w:val="2"/>
          <w:sz w:val="24"/>
          <w:szCs w:val="24"/>
        </w:rPr>
        <w:t xml:space="preserve">Акт о приемке выполненных работ составляется на основании данных Журнала учета выполненных работ </w:t>
      </w:r>
      <w:hyperlink r:id="rId7" w:history="1">
        <w:r w:rsidRPr="00811AD7">
          <w:rPr>
            <w:spacing w:val="2"/>
            <w:sz w:val="24"/>
            <w:szCs w:val="24"/>
          </w:rPr>
          <w:t>(форма N КС-6а)</w:t>
        </w:r>
      </w:hyperlink>
      <w:r w:rsidRPr="00811AD7">
        <w:rPr>
          <w:spacing w:val="2"/>
          <w:sz w:val="24"/>
          <w:szCs w:val="24"/>
        </w:rPr>
        <w:t>. Акт подписывается уполномоченными представителями сторон, имеющих право подписи.</w:t>
      </w:r>
    </w:p>
    <w:p w:rsidR="00585C65" w:rsidRPr="00811AD7" w:rsidRDefault="00585C65" w:rsidP="00C6093D">
      <w:pPr>
        <w:pStyle w:val="a5"/>
        <w:autoSpaceDE w:val="0"/>
        <w:autoSpaceDN w:val="0"/>
        <w:adjustRightInd w:val="0"/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spacing w:val="2"/>
          <w:sz w:val="24"/>
          <w:szCs w:val="24"/>
        </w:rPr>
        <w:t xml:space="preserve">На основании данных Акта о приемке выполненных работ заполняется Справка о стоимости выполненных работ и затрат (форма N КС-3). </w:t>
      </w:r>
    </w:p>
    <w:p w:rsidR="00B76807" w:rsidRPr="00811AD7" w:rsidRDefault="00585C65" w:rsidP="00C6093D">
      <w:pPr>
        <w:pStyle w:val="af1"/>
        <w:ind w:right="-2" w:firstLine="567"/>
        <w:jc w:val="both"/>
        <w:rPr>
          <w:b/>
          <w:sz w:val="24"/>
          <w:szCs w:val="24"/>
        </w:rPr>
      </w:pPr>
      <w:r w:rsidRPr="00811AD7">
        <w:rPr>
          <w:spacing w:val="8"/>
          <w:sz w:val="24"/>
          <w:szCs w:val="24"/>
        </w:rPr>
        <w:t>После выполнения всех обязательств, предусмотренных настоящим Договором, по Акту о приемке выполненных работ (Форма № КС-2), Справке о стоимости выполненных работ и затрат (Форма № КС-3), Подрядчику переходит риск случайной гибели или случайного повреждения принятого Объекта, объема Работ.</w:t>
      </w:r>
    </w:p>
    <w:p w:rsidR="00864A42" w:rsidRPr="00AA7448" w:rsidRDefault="00B76807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Акт об Окончании гарантийного периода</w:t>
      </w:r>
      <w:r w:rsidR="00864A42" w:rsidRPr="00864A42">
        <w:rPr>
          <w:bCs/>
          <w:spacing w:val="2"/>
          <w:sz w:val="24"/>
          <w:szCs w:val="24"/>
        </w:rPr>
        <w:t xml:space="preserve"> –</w:t>
      </w:r>
      <w:r w:rsidR="00864A42">
        <w:rPr>
          <w:b/>
          <w:bCs/>
          <w:spacing w:val="2"/>
          <w:sz w:val="24"/>
          <w:szCs w:val="24"/>
        </w:rPr>
        <w:t xml:space="preserve"> </w:t>
      </w:r>
      <w:r>
        <w:rPr>
          <w:iCs/>
          <w:sz w:val="24"/>
          <w:szCs w:val="24"/>
        </w:rPr>
        <w:t>документ, подписанный Сторонами, подтверждающий истечение Гарантийного срока на результат выполненных Подрядчиком Работ по Договору и их приемку Генподрядчиком</w:t>
      </w:r>
      <w:r w:rsidR="00864A42" w:rsidRPr="007D4E5D">
        <w:rPr>
          <w:iCs/>
          <w:sz w:val="24"/>
          <w:szCs w:val="24"/>
        </w:rPr>
        <w:t>.</w:t>
      </w:r>
    </w:p>
    <w:p w:rsidR="00AA7448" w:rsidRPr="00B76807" w:rsidRDefault="00AA7448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Акт передачи Строительной площадки </w:t>
      </w:r>
      <w:r>
        <w:rPr>
          <w:bCs/>
          <w:spacing w:val="2"/>
          <w:sz w:val="24"/>
          <w:szCs w:val="24"/>
        </w:rPr>
        <w:t>– документ, подписанный Сторонами, подтверждающий передачу Генподрядчиком Подрядчику на период производства Работ определенной Строительной площадки, а также перечень расположенных на ней инженерных сетей и сооружений.</w:t>
      </w:r>
    </w:p>
    <w:p w:rsidR="00B76807" w:rsidRPr="00B76807" w:rsidRDefault="00B76807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Банковский день</w:t>
      </w:r>
      <w:r w:rsidRPr="00864A42">
        <w:rPr>
          <w:bCs/>
          <w:spacing w:val="2"/>
          <w:sz w:val="24"/>
          <w:szCs w:val="24"/>
        </w:rPr>
        <w:t xml:space="preserve"> –</w:t>
      </w:r>
      <w:r>
        <w:rPr>
          <w:b/>
          <w:bCs/>
          <w:spacing w:val="2"/>
          <w:sz w:val="24"/>
          <w:szCs w:val="24"/>
        </w:rPr>
        <w:t xml:space="preserve"> </w:t>
      </w:r>
      <w:r w:rsidRPr="007D4E5D">
        <w:rPr>
          <w:iCs/>
          <w:sz w:val="24"/>
          <w:szCs w:val="24"/>
        </w:rPr>
        <w:t>календарный день, в который осуществляют операции банковские и иные кредитные учреждения на территории РФ.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Гарантийный срок</w:t>
      </w:r>
      <w:r w:rsidRPr="00811AD7">
        <w:rPr>
          <w:sz w:val="24"/>
          <w:szCs w:val="24"/>
        </w:rPr>
        <w:t xml:space="preserve"> – период времени,</w:t>
      </w:r>
      <w:r w:rsidRPr="00811AD7">
        <w:rPr>
          <w:spacing w:val="2"/>
          <w:sz w:val="24"/>
          <w:szCs w:val="24"/>
        </w:rPr>
        <w:t xml:space="preserve"> в течение которого Объект, а также любая его часть (включая оборудование) должны соответствовать предусмотренным Договором требованиям по качеству, а </w:t>
      </w:r>
      <w:r w:rsidR="00F1446B" w:rsidRPr="00811AD7">
        <w:rPr>
          <w:spacing w:val="2"/>
          <w:sz w:val="24"/>
          <w:szCs w:val="24"/>
        </w:rPr>
        <w:t>Подрядчик</w:t>
      </w:r>
      <w:r w:rsidRPr="00811AD7">
        <w:rPr>
          <w:spacing w:val="2"/>
          <w:sz w:val="24"/>
          <w:szCs w:val="24"/>
        </w:rPr>
        <w:t xml:space="preserve"> обязан устранить своими и/или привлеченными силами и за свой счет все выявленные дефекты и недостатки, связанные с выполнением работ, поставкой материалов и оборудования по Договору, допущенные по вине </w:t>
      </w:r>
      <w:r w:rsidR="00F1446B" w:rsidRPr="00811AD7">
        <w:rPr>
          <w:spacing w:val="2"/>
          <w:sz w:val="24"/>
          <w:szCs w:val="24"/>
        </w:rPr>
        <w:t>Подрядчика</w:t>
      </w:r>
      <w:r w:rsidRPr="00811AD7">
        <w:rPr>
          <w:spacing w:val="2"/>
          <w:sz w:val="24"/>
          <w:szCs w:val="24"/>
        </w:rPr>
        <w:t xml:space="preserve"> и/или привлеченных </w:t>
      </w:r>
      <w:r w:rsidRPr="00811AD7">
        <w:rPr>
          <w:spacing w:val="2"/>
          <w:sz w:val="24"/>
          <w:szCs w:val="24"/>
        </w:rPr>
        <w:lastRenderedPageBreak/>
        <w:t>им Субподрядчиков. Гарантийный срок исчисляется в соответствии с законодательством Российской Федерации и условиями Договора.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spacing w:val="2"/>
          <w:sz w:val="24"/>
          <w:szCs w:val="24"/>
        </w:rPr>
        <w:t>График производства</w:t>
      </w:r>
      <w:r w:rsidR="00AA7448">
        <w:rPr>
          <w:b/>
          <w:spacing w:val="2"/>
          <w:sz w:val="24"/>
          <w:szCs w:val="24"/>
        </w:rPr>
        <w:t>/выполнения</w:t>
      </w:r>
      <w:r w:rsidRPr="00811AD7">
        <w:rPr>
          <w:b/>
          <w:spacing w:val="2"/>
          <w:sz w:val="24"/>
          <w:szCs w:val="24"/>
        </w:rPr>
        <w:t xml:space="preserve"> работ </w:t>
      </w:r>
      <w:r w:rsidR="00864A42">
        <w:rPr>
          <w:spacing w:val="2"/>
          <w:sz w:val="24"/>
          <w:szCs w:val="24"/>
        </w:rPr>
        <w:t>–</w:t>
      </w:r>
      <w:r w:rsidRPr="00811AD7">
        <w:rPr>
          <w:spacing w:val="2"/>
          <w:sz w:val="24"/>
          <w:szCs w:val="24"/>
        </w:rPr>
        <w:t xml:space="preserve"> документ, являющийся приложением к Договору, подписанный уполномоченными представителями Сторон, в котором определены сроки выполнения </w:t>
      </w:r>
      <w:r w:rsidR="00AA7448">
        <w:rPr>
          <w:spacing w:val="2"/>
          <w:sz w:val="24"/>
          <w:szCs w:val="24"/>
        </w:rPr>
        <w:t>Р</w:t>
      </w:r>
      <w:r w:rsidRPr="00811AD7">
        <w:rPr>
          <w:spacing w:val="2"/>
          <w:sz w:val="24"/>
          <w:szCs w:val="24"/>
        </w:rPr>
        <w:t>абот по Объект</w:t>
      </w:r>
      <w:r w:rsidR="00AA7448">
        <w:rPr>
          <w:spacing w:val="2"/>
          <w:sz w:val="24"/>
          <w:szCs w:val="24"/>
        </w:rPr>
        <w:t>у</w:t>
      </w:r>
      <w:r w:rsidRPr="00811AD7">
        <w:rPr>
          <w:spacing w:val="2"/>
          <w:sz w:val="24"/>
          <w:szCs w:val="24"/>
        </w:rPr>
        <w:t xml:space="preserve">, в том числе определены сроки выполнения промежуточных этапов </w:t>
      </w:r>
      <w:r w:rsidR="00AA7448">
        <w:rPr>
          <w:spacing w:val="2"/>
          <w:sz w:val="24"/>
          <w:szCs w:val="24"/>
        </w:rPr>
        <w:t>Р</w:t>
      </w:r>
      <w:r w:rsidRPr="00811AD7">
        <w:rPr>
          <w:spacing w:val="2"/>
          <w:sz w:val="24"/>
          <w:szCs w:val="24"/>
        </w:rPr>
        <w:t>абот.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Договор</w:t>
      </w:r>
      <w:r w:rsidRPr="00811AD7">
        <w:rPr>
          <w:spacing w:val="2"/>
          <w:sz w:val="24"/>
          <w:szCs w:val="24"/>
        </w:rPr>
        <w:t xml:space="preserve"> - настоящий документ, подписанный Сторонами, включающий в себя текст Договора, Приложения и все изменения и дополнения, оформленные в виде дополнительных соглашений, которые могут быть подписаны Сторонами в период действия Договора.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sz w:val="24"/>
          <w:szCs w:val="24"/>
        </w:rPr>
      </w:pPr>
      <w:r w:rsidRPr="00811AD7">
        <w:rPr>
          <w:b/>
          <w:sz w:val="24"/>
          <w:szCs w:val="24"/>
        </w:rPr>
        <w:t>Исполнительная документация</w:t>
      </w:r>
      <w:r w:rsidRPr="00811AD7">
        <w:rPr>
          <w:sz w:val="24"/>
          <w:szCs w:val="24"/>
        </w:rPr>
        <w:t xml:space="preserve"> 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 объектов капитального строительства по мере завершения определенных в проектной документации работ, в том числе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изменениям, сделанными лицами, ответственными за производство Работ, сертификаты, технические паспорта и другие документы, удостоверяющие качество материалов, конструкций, деталей и оборудования, применяемых при производстве Работ, Акты освидетельствования скрытых работ и Акты промежуточной приемки отдельных ответственных конструкций; Акты об индивидуальных испытаниях смонтированного оборудования, журналы производства Работ, геодезические, исполнительные схемы и другая документация, предусмотренная строительными нормами и правилами на русском языке, в количестве, необходимом для постановки Объекта на баланс; исполнительные чертежи на инженерные коммуникации, проложенные к Объекту, а также городские инженерные коммуникации, согласованные с соответствующими специализированными организациями и отштампованные в ОПС, а так же иная документация.</w:t>
      </w:r>
    </w:p>
    <w:p w:rsidR="005E4A9C" w:rsidRPr="00811AD7" w:rsidRDefault="005E4A9C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 xml:space="preserve">Календарный день/дни – </w:t>
      </w:r>
      <w:r w:rsidRPr="00811AD7">
        <w:rPr>
          <w:sz w:val="24"/>
          <w:szCs w:val="24"/>
        </w:rPr>
        <w:t xml:space="preserve">день/дни, в том числе, выходные и праздничные дни, установленные </w:t>
      </w:r>
      <w:r w:rsidR="00864A42">
        <w:rPr>
          <w:sz w:val="24"/>
          <w:szCs w:val="24"/>
        </w:rPr>
        <w:t>в</w:t>
      </w:r>
      <w:r w:rsidRPr="00811AD7">
        <w:rPr>
          <w:sz w:val="24"/>
          <w:szCs w:val="24"/>
        </w:rPr>
        <w:t xml:space="preserve"> РФ.</w:t>
      </w:r>
    </w:p>
    <w:p w:rsidR="00336F7E" w:rsidRPr="00336F7E" w:rsidRDefault="00585C65" w:rsidP="00C6093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spacing w:val="2"/>
          <w:sz w:val="24"/>
          <w:szCs w:val="24"/>
        </w:rPr>
        <w:t>Комиссия</w:t>
      </w:r>
      <w:r w:rsidRPr="00811AD7">
        <w:rPr>
          <w:spacing w:val="2"/>
          <w:sz w:val="24"/>
          <w:szCs w:val="24"/>
        </w:rPr>
        <w:t xml:space="preserve"> (Рабочая комиссия, Государственная приемочная комиссия) – комиссия, </w:t>
      </w:r>
      <w:r w:rsidRPr="00811AD7">
        <w:rPr>
          <w:sz w:val="24"/>
          <w:szCs w:val="24"/>
        </w:rPr>
        <w:t xml:space="preserve">проводящая проверку качества и объемов выполненных </w:t>
      </w:r>
      <w:r w:rsidR="00F1446B" w:rsidRPr="00811AD7">
        <w:rPr>
          <w:bCs/>
          <w:snapToGrid w:val="0"/>
          <w:sz w:val="24"/>
          <w:szCs w:val="24"/>
        </w:rPr>
        <w:t>Подрядчиком</w:t>
      </w:r>
      <w:r w:rsidRPr="00811AD7">
        <w:rPr>
          <w:sz w:val="24"/>
          <w:szCs w:val="24"/>
        </w:rPr>
        <w:t xml:space="preserve"> работ на Объекте при приемке Объекта, в соответствии с положениями настоящего Договора.</w:t>
      </w:r>
    </w:p>
    <w:p w:rsidR="00864A42" w:rsidRPr="00336F7E" w:rsidRDefault="00585C65" w:rsidP="00C6093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spacing w:val="2"/>
          <w:sz w:val="24"/>
          <w:szCs w:val="24"/>
        </w:rPr>
      </w:pPr>
      <w:r w:rsidRPr="00336F7E">
        <w:rPr>
          <w:b/>
          <w:spacing w:val="2"/>
          <w:sz w:val="24"/>
          <w:szCs w:val="24"/>
        </w:rPr>
        <w:t xml:space="preserve">Материалы, Конструкции </w:t>
      </w:r>
      <w:r w:rsidRPr="00336F7E">
        <w:rPr>
          <w:b/>
          <w:bCs/>
          <w:spacing w:val="2"/>
          <w:sz w:val="24"/>
          <w:szCs w:val="24"/>
        </w:rPr>
        <w:t xml:space="preserve">- </w:t>
      </w:r>
      <w:r w:rsidRPr="00336F7E">
        <w:rPr>
          <w:bCs/>
          <w:spacing w:val="2"/>
          <w:sz w:val="24"/>
          <w:szCs w:val="24"/>
        </w:rPr>
        <w:t>все материалы и конструкции, предназначенные для выполнения работ в соответствии с проектной документацией условиями Договора и положениями (в том числе рекомендуемыми) действующих в Российской Федерации нормативных документов и правил. Все материалы и конструкции должны иметь сертификаты соответствия, если эта сертификация предусмотрена законод</w:t>
      </w:r>
      <w:r w:rsidR="00864A42" w:rsidRPr="00336F7E">
        <w:rPr>
          <w:bCs/>
          <w:spacing w:val="2"/>
          <w:sz w:val="24"/>
          <w:szCs w:val="24"/>
        </w:rPr>
        <w:t>ательством Российской Федерации</w:t>
      </w:r>
    </w:p>
    <w:p w:rsidR="00585C65" w:rsidRDefault="00864A42" w:rsidP="00C1262D">
      <w:pPr>
        <w:pStyle w:val="a5"/>
        <w:numPr>
          <w:ilvl w:val="1"/>
          <w:numId w:val="10"/>
        </w:numPr>
        <w:ind w:right="-2" w:firstLine="87"/>
        <w:jc w:val="both"/>
        <w:rPr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Месяц</w:t>
      </w:r>
      <w:r w:rsidR="00585C65" w:rsidRPr="00811AD7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–</w:t>
      </w:r>
      <w:r w:rsidR="00585C65" w:rsidRPr="00811AD7">
        <w:rPr>
          <w:spacing w:val="2"/>
          <w:sz w:val="24"/>
          <w:szCs w:val="24"/>
        </w:rPr>
        <w:t xml:space="preserve"> </w:t>
      </w:r>
      <w:r w:rsidRPr="007D4E5D">
        <w:rPr>
          <w:iCs/>
          <w:sz w:val="24"/>
          <w:szCs w:val="24"/>
        </w:rPr>
        <w:t>месяц в соответствии с григорианским календарем</w:t>
      </w:r>
      <w:r w:rsidR="00585C65" w:rsidRPr="00811AD7">
        <w:rPr>
          <w:spacing w:val="2"/>
          <w:sz w:val="24"/>
          <w:szCs w:val="24"/>
        </w:rPr>
        <w:t>.</w:t>
      </w:r>
    </w:p>
    <w:p w:rsidR="00864A42" w:rsidRPr="00864A42" w:rsidRDefault="00864A42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Недостатки (дефекты)</w:t>
      </w:r>
      <w:r w:rsidRPr="00811AD7">
        <w:rPr>
          <w:spacing w:val="2"/>
          <w:sz w:val="24"/>
          <w:szCs w:val="24"/>
        </w:rPr>
        <w:t xml:space="preserve"> - отступления, допущенные Подрядчиком при выполнении строительно-монтажных работ, от требований, предусмотренных Договором, проектной и рабочей документации, ГОСТов и строительных норм, и правил.</w:t>
      </w:r>
    </w:p>
    <w:p w:rsidR="00585C65" w:rsidRPr="00811AD7" w:rsidRDefault="00585C65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Оборудование</w:t>
      </w:r>
      <w:r w:rsidRPr="00811AD7">
        <w:rPr>
          <w:spacing w:val="2"/>
          <w:sz w:val="24"/>
          <w:szCs w:val="24"/>
        </w:rPr>
        <w:t xml:space="preserve"> - все виды оборудования (включая комплектующие, запасные части к оборудованию) необходимого для функционирования Объекта, в соответствии с проектной документацией, условиями Договора и положениями действующих в Российской Федерации нормативных документов, правил гигиенических сертификатов и </w:t>
      </w:r>
      <w:proofErr w:type="spellStart"/>
      <w:r w:rsidRPr="00811AD7">
        <w:rPr>
          <w:spacing w:val="2"/>
          <w:sz w:val="24"/>
          <w:szCs w:val="24"/>
        </w:rPr>
        <w:t>СанПин</w:t>
      </w:r>
      <w:proofErr w:type="spellEnd"/>
      <w:r w:rsidRPr="00811AD7">
        <w:rPr>
          <w:spacing w:val="2"/>
          <w:sz w:val="24"/>
          <w:szCs w:val="24"/>
        </w:rPr>
        <w:t>.</w:t>
      </w:r>
    </w:p>
    <w:p w:rsidR="00585C65" w:rsidRPr="00811AD7" w:rsidRDefault="00585C65" w:rsidP="00C6093D">
      <w:pPr>
        <w:pStyle w:val="af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11AD7">
        <w:rPr>
          <w:rFonts w:ascii="Times New Roman" w:hAnsi="Times New Roman"/>
          <w:bCs w:val="0"/>
          <w:sz w:val="24"/>
          <w:szCs w:val="24"/>
        </w:rPr>
        <w:t xml:space="preserve">Объект </w:t>
      </w:r>
      <w:r w:rsidRPr="00811AD7">
        <w:rPr>
          <w:rFonts w:ascii="Times New Roman" w:hAnsi="Times New Roman"/>
          <w:sz w:val="24"/>
          <w:szCs w:val="24"/>
        </w:rPr>
        <w:t xml:space="preserve">– </w:t>
      </w:r>
      <w:r w:rsidRPr="00811AD7">
        <w:rPr>
          <w:rFonts w:ascii="Times New Roman" w:hAnsi="Times New Roman"/>
          <w:b w:val="0"/>
          <w:sz w:val="24"/>
          <w:szCs w:val="24"/>
        </w:rPr>
        <w:t>Объект</w:t>
      </w:r>
      <w:r w:rsidRPr="00811AD7">
        <w:rPr>
          <w:rFonts w:ascii="Times New Roman" w:hAnsi="Times New Roman"/>
          <w:sz w:val="24"/>
          <w:szCs w:val="24"/>
        </w:rPr>
        <w:t xml:space="preserve">, </w:t>
      </w:r>
      <w:r w:rsidRPr="00811AD7">
        <w:rPr>
          <w:rFonts w:ascii="Times New Roman" w:hAnsi="Times New Roman"/>
          <w:b w:val="0"/>
          <w:sz w:val="24"/>
          <w:szCs w:val="24"/>
        </w:rPr>
        <w:t xml:space="preserve">строительство которого </w:t>
      </w:r>
      <w:r w:rsidRPr="00811AD7">
        <w:rPr>
          <w:rFonts w:ascii="Times New Roman" w:hAnsi="Times New Roman"/>
          <w:b w:val="0"/>
          <w:bCs w:val="0"/>
          <w:sz w:val="24"/>
          <w:szCs w:val="24"/>
        </w:rPr>
        <w:t>осуществляется в соответствии с проектной</w:t>
      </w:r>
      <w:r w:rsidR="00572BA6">
        <w:rPr>
          <w:rFonts w:ascii="Times New Roman" w:hAnsi="Times New Roman"/>
          <w:b w:val="0"/>
          <w:bCs w:val="0"/>
          <w:sz w:val="24"/>
          <w:szCs w:val="24"/>
        </w:rPr>
        <w:t xml:space="preserve"> и/или рабочей</w:t>
      </w:r>
      <w:r w:rsidRPr="00811AD7">
        <w:rPr>
          <w:rFonts w:ascii="Times New Roman" w:hAnsi="Times New Roman"/>
          <w:b w:val="0"/>
          <w:bCs w:val="0"/>
          <w:sz w:val="24"/>
          <w:szCs w:val="24"/>
        </w:rPr>
        <w:t xml:space="preserve"> документацией.</w:t>
      </w:r>
    </w:p>
    <w:p w:rsidR="00585C65" w:rsidRDefault="00585C65" w:rsidP="00C6093D">
      <w:pPr>
        <w:pStyle w:val="af"/>
        <w:numPr>
          <w:ilvl w:val="1"/>
          <w:numId w:val="10"/>
        </w:numPr>
        <w:ind w:left="0" w:right="-2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11AD7">
        <w:rPr>
          <w:rFonts w:ascii="Times New Roman" w:hAnsi="Times New Roman"/>
          <w:bCs w:val="0"/>
          <w:sz w:val="24"/>
          <w:szCs w:val="24"/>
        </w:rPr>
        <w:t xml:space="preserve"> Обязательства (обязанности) Сторон по Договору –</w:t>
      </w:r>
      <w:r w:rsidRPr="00811AD7">
        <w:rPr>
          <w:rFonts w:ascii="Times New Roman" w:hAnsi="Times New Roman"/>
          <w:b w:val="0"/>
          <w:bCs w:val="0"/>
          <w:sz w:val="24"/>
          <w:szCs w:val="24"/>
        </w:rPr>
        <w:t xml:space="preserve"> действия, предусмотренные настоящим Договором, которые каждая из Сторон Договора обязана совершить для его исполнения. В настоящем Договоре слова «обязанность» и «обязательства» являются тождественными.</w:t>
      </w:r>
    </w:p>
    <w:p w:rsidR="00D723D1" w:rsidRPr="00811AD7" w:rsidRDefault="00D723D1" w:rsidP="00C6093D">
      <w:pPr>
        <w:pStyle w:val="af"/>
        <w:numPr>
          <w:ilvl w:val="1"/>
          <w:numId w:val="10"/>
        </w:numPr>
        <w:ind w:left="0" w:right="-2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Отчетный месяц –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месяц, который начинается 1 (первого) числа текущего месяца и заканчивается последним числом текущего месяца.</w:t>
      </w:r>
    </w:p>
    <w:p w:rsidR="00585C65" w:rsidRPr="00811AD7" w:rsidRDefault="00585C65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 xml:space="preserve">Персонал </w:t>
      </w:r>
      <w:r w:rsidR="00F1446B" w:rsidRPr="00811AD7">
        <w:rPr>
          <w:b/>
          <w:bCs/>
          <w:snapToGrid w:val="0"/>
          <w:sz w:val="24"/>
          <w:szCs w:val="24"/>
        </w:rPr>
        <w:t>Подрядчика</w:t>
      </w:r>
      <w:r w:rsidRPr="00811AD7">
        <w:rPr>
          <w:spacing w:val="2"/>
          <w:sz w:val="24"/>
          <w:szCs w:val="24"/>
        </w:rPr>
        <w:t xml:space="preserve"> - специалисты и/или рабочие, имеющие необходимую квалификацию, а в случае необходимости - квалификационные сертификаты и другие </w:t>
      </w:r>
      <w:r w:rsidRPr="00811AD7">
        <w:rPr>
          <w:spacing w:val="2"/>
          <w:sz w:val="24"/>
          <w:szCs w:val="24"/>
        </w:rPr>
        <w:lastRenderedPageBreak/>
        <w:t>документы, подтверждающие возможность осуществлять соответствующие Работы, и командируемые и/или привлекаемые для выполнения работ.</w:t>
      </w:r>
    </w:p>
    <w:p w:rsidR="00585C65" w:rsidRPr="00811AD7" w:rsidRDefault="00337A6F" w:rsidP="00C6093D">
      <w:pPr>
        <w:pStyle w:val="ad"/>
        <w:widowControl w:val="0"/>
        <w:numPr>
          <w:ilvl w:val="1"/>
          <w:numId w:val="10"/>
        </w:numPr>
        <w:spacing w:after="0"/>
        <w:ind w:left="0" w:right="-2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Представитель Генп</w:t>
      </w:r>
      <w:r w:rsidR="00585C65" w:rsidRPr="00811AD7">
        <w:rPr>
          <w:b/>
          <w:sz w:val="24"/>
          <w:szCs w:val="24"/>
        </w:rPr>
        <w:t>одрядчика</w:t>
      </w:r>
      <w:r w:rsidR="00585C65" w:rsidRPr="00811AD7">
        <w:rPr>
          <w:b/>
          <w:bCs/>
          <w:sz w:val="24"/>
          <w:szCs w:val="24"/>
        </w:rPr>
        <w:t xml:space="preserve"> – </w:t>
      </w:r>
      <w:r w:rsidR="00585C65" w:rsidRPr="00811AD7">
        <w:rPr>
          <w:bCs/>
          <w:sz w:val="24"/>
          <w:szCs w:val="24"/>
        </w:rPr>
        <w:t xml:space="preserve">лицо, назначенное и уполномоченное </w:t>
      </w:r>
      <w:r>
        <w:rPr>
          <w:sz w:val="24"/>
          <w:szCs w:val="24"/>
        </w:rPr>
        <w:t>Генп</w:t>
      </w:r>
      <w:r w:rsidR="00585C65" w:rsidRPr="00811AD7">
        <w:rPr>
          <w:sz w:val="24"/>
          <w:szCs w:val="24"/>
        </w:rPr>
        <w:t>одрядчиком</w:t>
      </w:r>
      <w:r w:rsidR="00585C65" w:rsidRPr="00811AD7">
        <w:rPr>
          <w:bCs/>
          <w:sz w:val="24"/>
          <w:szCs w:val="24"/>
        </w:rPr>
        <w:t xml:space="preserve"> для выполнения задач, определенных Договором. </w:t>
      </w:r>
    </w:p>
    <w:p w:rsidR="00585C65" w:rsidRPr="00811AD7" w:rsidRDefault="00585C65" w:rsidP="00C6093D">
      <w:pPr>
        <w:pStyle w:val="ad"/>
        <w:widowControl w:val="0"/>
        <w:numPr>
          <w:ilvl w:val="1"/>
          <w:numId w:val="10"/>
        </w:numPr>
        <w:spacing w:after="0"/>
        <w:ind w:left="0" w:right="-2" w:firstLine="567"/>
        <w:jc w:val="both"/>
        <w:rPr>
          <w:b/>
          <w:bCs/>
          <w:sz w:val="24"/>
          <w:szCs w:val="24"/>
        </w:rPr>
      </w:pPr>
      <w:r w:rsidRPr="00811AD7">
        <w:rPr>
          <w:b/>
          <w:sz w:val="24"/>
          <w:szCs w:val="24"/>
        </w:rPr>
        <w:t xml:space="preserve">Представитель </w:t>
      </w:r>
      <w:r w:rsidR="00F1446B" w:rsidRPr="00811AD7">
        <w:rPr>
          <w:b/>
          <w:bCs/>
          <w:snapToGrid w:val="0"/>
          <w:sz w:val="24"/>
          <w:szCs w:val="24"/>
        </w:rPr>
        <w:t>Подрядчика</w:t>
      </w:r>
      <w:r w:rsidRPr="00811AD7">
        <w:rPr>
          <w:bCs/>
          <w:sz w:val="24"/>
          <w:szCs w:val="24"/>
        </w:rPr>
        <w:t xml:space="preserve"> - лицо, назначенное и уполномоченное </w:t>
      </w:r>
      <w:r w:rsidR="00337A6F">
        <w:rPr>
          <w:bCs/>
          <w:sz w:val="24"/>
          <w:szCs w:val="24"/>
        </w:rPr>
        <w:t>Подрядчиком</w:t>
      </w:r>
      <w:r w:rsidRPr="00811AD7">
        <w:rPr>
          <w:bCs/>
          <w:sz w:val="24"/>
          <w:szCs w:val="24"/>
        </w:rPr>
        <w:t xml:space="preserve"> для выполнения задач, определенных Договором.</w:t>
      </w:r>
    </w:p>
    <w:p w:rsidR="00585C65" w:rsidRPr="00811AD7" w:rsidRDefault="00585C65" w:rsidP="00C6093D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sz w:val="24"/>
          <w:szCs w:val="24"/>
        </w:rPr>
      </w:pPr>
      <w:r w:rsidRPr="00811AD7">
        <w:rPr>
          <w:b/>
          <w:sz w:val="24"/>
          <w:szCs w:val="24"/>
        </w:rPr>
        <w:t>Проектная документация (либо проектно</w:t>
      </w:r>
      <w:r w:rsidRPr="00811AD7">
        <w:rPr>
          <w:b/>
          <w:bCs/>
          <w:sz w:val="24"/>
          <w:szCs w:val="24"/>
        </w:rPr>
        <w:t xml:space="preserve">-сметная документация) </w:t>
      </w:r>
      <w:r w:rsidRPr="00811AD7">
        <w:rPr>
          <w:bCs/>
          <w:sz w:val="24"/>
          <w:szCs w:val="24"/>
        </w:rPr>
        <w:t xml:space="preserve">– комплект документов, </w:t>
      </w:r>
      <w:r w:rsidRPr="00811AD7">
        <w:rPr>
          <w:sz w:val="24"/>
          <w:szCs w:val="24"/>
        </w:rPr>
        <w:t>получивший положительное заключение государственной экспертизы в установленном порядке и состоящий из</w:t>
      </w:r>
      <w:r w:rsidRPr="00811AD7">
        <w:rPr>
          <w:bCs/>
          <w:sz w:val="24"/>
          <w:szCs w:val="24"/>
        </w:rPr>
        <w:t xml:space="preserve"> документации, содержащей </w:t>
      </w:r>
      <w:r w:rsidRPr="00811AD7">
        <w:rPr>
          <w:sz w:val="24"/>
          <w:szCs w:val="24"/>
        </w:rPr>
        <w:t>материалы в текстовой форме и в виде карт (схем) и определяющий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и сметной документации, включая сводный сметный расчет, определяющий сметную стоимость строительства, соответствующий требованиям нормативных документов Российской Федерации и города Москвы, регулирующих строительство, и настоящего Договора.</w:t>
      </w:r>
    </w:p>
    <w:p w:rsidR="00585C65" w:rsidRDefault="00585C65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Рабочая документация</w:t>
      </w:r>
      <w:r w:rsidRPr="00811AD7">
        <w:rPr>
          <w:bCs/>
          <w:spacing w:val="2"/>
          <w:sz w:val="24"/>
          <w:szCs w:val="24"/>
        </w:rPr>
        <w:t xml:space="preserve"> – совокупность основных комплектов рабочих </w:t>
      </w:r>
      <w:r w:rsidRPr="00811AD7">
        <w:rPr>
          <w:sz w:val="24"/>
          <w:szCs w:val="24"/>
        </w:rPr>
        <w:t>чертежей, необходимых для строительства здания или сооружения, дополненных прилагаемыми и ссылочными документами и</w:t>
      </w:r>
      <w:r w:rsidRPr="00811AD7">
        <w:rPr>
          <w:bCs/>
          <w:sz w:val="24"/>
          <w:szCs w:val="24"/>
        </w:rPr>
        <w:t xml:space="preserve"> графические документы, содержащие необходимую и достаточную информацию в виде чертежей и схем, предназначенные для производства строительных и монтажных работ, а также </w:t>
      </w:r>
      <w:r w:rsidRPr="00811AD7">
        <w:rPr>
          <w:bCs/>
          <w:spacing w:val="2"/>
          <w:sz w:val="24"/>
          <w:szCs w:val="24"/>
        </w:rPr>
        <w:t>документация, состоящая из документов в текстовой форме, рабочих чертежей, спецификаций оборудования и изделий, разработанная на основании проектной документации в целях реализации в процессе строительства архитектурных, технических и технологических решений, содержащихся в проектной документации.</w:t>
      </w:r>
    </w:p>
    <w:p w:rsidR="00864A42" w:rsidRPr="00811AD7" w:rsidRDefault="00864A42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Рабочий день </w:t>
      </w:r>
      <w:r>
        <w:rPr>
          <w:bCs/>
          <w:spacing w:val="2"/>
          <w:sz w:val="24"/>
          <w:szCs w:val="24"/>
        </w:rPr>
        <w:t xml:space="preserve">– </w:t>
      </w:r>
      <w:r w:rsidRPr="008E2B7A">
        <w:rPr>
          <w:iCs/>
          <w:sz w:val="24"/>
          <w:szCs w:val="24"/>
        </w:rPr>
        <w:t>день за исключением официально установленных выходн</w:t>
      </w:r>
      <w:r>
        <w:rPr>
          <w:iCs/>
          <w:sz w:val="24"/>
          <w:szCs w:val="24"/>
        </w:rPr>
        <w:t xml:space="preserve">ых и/ или праздничных дней в РФ </w:t>
      </w:r>
      <w:r w:rsidRPr="00811AD7">
        <w:rPr>
          <w:sz w:val="24"/>
          <w:szCs w:val="24"/>
        </w:rPr>
        <w:t>(если в тексте Договора не указано иное)</w:t>
      </w:r>
      <w:r>
        <w:rPr>
          <w:sz w:val="24"/>
          <w:szCs w:val="24"/>
        </w:rPr>
        <w:t>.</w:t>
      </w:r>
    </w:p>
    <w:p w:rsidR="005E4A9C" w:rsidRPr="00811AD7" w:rsidRDefault="005E4A9C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 xml:space="preserve">Расчет стоимости </w:t>
      </w:r>
      <w:r w:rsidRPr="00811AD7">
        <w:rPr>
          <w:bCs/>
          <w:spacing w:val="2"/>
          <w:sz w:val="24"/>
          <w:szCs w:val="24"/>
        </w:rPr>
        <w:t xml:space="preserve">- </w:t>
      </w:r>
      <w:r w:rsidRPr="00811AD7">
        <w:rPr>
          <w:iCs/>
          <w:sz w:val="24"/>
          <w:szCs w:val="24"/>
        </w:rPr>
        <w:t>документ, являющийся приложением к Договору, подписанный уполномоченными представителями Сторон, в котором определена общая стоимость работ по Договору, а также стоимость каждого этапа работ.</w:t>
      </w:r>
    </w:p>
    <w:p w:rsidR="00585C65" w:rsidRPr="00811AD7" w:rsidRDefault="00585C65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z w:val="24"/>
          <w:szCs w:val="24"/>
        </w:rPr>
        <w:t>Скрытые работы</w:t>
      </w:r>
      <w:r w:rsidRPr="00811AD7">
        <w:rPr>
          <w:sz w:val="24"/>
          <w:szCs w:val="24"/>
        </w:rPr>
        <w:t xml:space="preserve"> - </w:t>
      </w:r>
      <w:r w:rsidRPr="00811AD7">
        <w:rPr>
          <w:spacing w:val="2"/>
          <w:sz w:val="24"/>
          <w:szCs w:val="24"/>
        </w:rPr>
        <w:t>Работы, скрываемые работами, выполненными позже или конструкциями и/или оборудованием, установленными позже, из-за которых невозможно определить качество и точность предыдущих работ.</w:t>
      </w:r>
    </w:p>
    <w:p w:rsidR="00585C65" w:rsidRDefault="00585C65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>Строительная площадка</w:t>
      </w:r>
      <w:r w:rsidRPr="00811AD7">
        <w:rPr>
          <w:sz w:val="24"/>
          <w:szCs w:val="24"/>
        </w:rPr>
        <w:t xml:space="preserve"> – производственная территория на земельном участке, выделенном для размещения строящегося Объекта, а также машин и механизмов, материалов и конструкций, производственных и санитарно-бытовых помещений и коммуникаций, используемых во время строительства.</w:t>
      </w:r>
    </w:p>
    <w:p w:rsidR="004337E6" w:rsidRPr="004337E6" w:rsidRDefault="004337E6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>Строительная техника</w:t>
      </w:r>
      <w:r w:rsidRPr="00811AD7">
        <w:rPr>
          <w:sz w:val="24"/>
          <w:szCs w:val="24"/>
        </w:rPr>
        <w:t xml:space="preserve"> - различные виды машин, механизмов, оборудования, все приборы, инструменты, инвентарь, и всякого рода оснастка, необходимые </w:t>
      </w:r>
      <w:r w:rsidRPr="00811AD7">
        <w:rPr>
          <w:bCs/>
          <w:snapToGrid w:val="0"/>
          <w:sz w:val="24"/>
          <w:szCs w:val="24"/>
        </w:rPr>
        <w:t xml:space="preserve">Подрядчику </w:t>
      </w:r>
      <w:r w:rsidRPr="00811AD7">
        <w:rPr>
          <w:sz w:val="24"/>
          <w:szCs w:val="24"/>
        </w:rPr>
        <w:t>для выполнения работ.</w:t>
      </w:r>
    </w:p>
    <w:p w:rsidR="00585C65" w:rsidRPr="00811AD7" w:rsidRDefault="00585C65" w:rsidP="00C6093D">
      <w:pPr>
        <w:pStyle w:val="21"/>
        <w:numPr>
          <w:ilvl w:val="1"/>
          <w:numId w:val="10"/>
        </w:numPr>
        <w:spacing w:line="240" w:lineRule="auto"/>
        <w:ind w:left="0" w:right="-2" w:firstLine="567"/>
        <w:rPr>
          <w:rFonts w:cs="Times New Roman"/>
          <w:b/>
          <w:bCs/>
          <w:sz w:val="24"/>
          <w:szCs w:val="24"/>
          <w:lang w:val="ru-RU"/>
        </w:rPr>
      </w:pPr>
      <w:r w:rsidRPr="00811AD7">
        <w:rPr>
          <w:rFonts w:cs="Times New Roman"/>
          <w:b/>
          <w:sz w:val="24"/>
          <w:szCs w:val="24"/>
          <w:lang w:val="ru-RU"/>
        </w:rPr>
        <w:t>Строительный контроль</w:t>
      </w:r>
      <w:r w:rsidRPr="00811AD7">
        <w:rPr>
          <w:rFonts w:cs="Times New Roman"/>
          <w:sz w:val="24"/>
          <w:szCs w:val="24"/>
          <w:lang w:val="ru-RU"/>
        </w:rPr>
        <w:t xml:space="preserve"> - проводится </w:t>
      </w:r>
      <w:r w:rsidR="005406BD">
        <w:rPr>
          <w:rFonts w:cs="Times New Roman"/>
          <w:sz w:val="24"/>
          <w:szCs w:val="24"/>
          <w:lang w:val="ru-RU"/>
        </w:rPr>
        <w:t>Генп</w:t>
      </w:r>
      <w:r w:rsidR="00F1446B" w:rsidRPr="00811AD7">
        <w:rPr>
          <w:rFonts w:cs="Times New Roman"/>
          <w:sz w:val="24"/>
          <w:szCs w:val="24"/>
          <w:lang w:val="ru-RU"/>
        </w:rPr>
        <w:t>одрядчиком</w:t>
      </w:r>
      <w:r w:rsidRPr="00811AD7">
        <w:rPr>
          <w:rFonts w:cs="Times New Roman"/>
          <w:sz w:val="24"/>
          <w:szCs w:val="24"/>
          <w:lang w:val="ru-RU"/>
        </w:rPr>
        <w:t xml:space="preserve"> в процессе строительства в целях проверки соответствия выполняемых работ проектной документации, требованиям технических регламентов, </w:t>
      </w:r>
      <w:r w:rsidRPr="00811AD7">
        <w:rPr>
          <w:rFonts w:eastAsiaTheme="minorHAnsi" w:cs="Times New Roman"/>
          <w:sz w:val="24"/>
          <w:szCs w:val="24"/>
          <w:lang w:val="ru-RU"/>
        </w:rPr>
        <w:t xml:space="preserve">результатам инженерных изысканий, требованиям к строительству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установленным в соответствии с </w:t>
      </w:r>
      <w:hyperlink r:id="rId8" w:history="1">
        <w:r w:rsidRPr="00811AD7">
          <w:rPr>
            <w:rFonts w:eastAsiaTheme="minorHAnsi" w:cs="Times New Roman"/>
            <w:sz w:val="24"/>
            <w:szCs w:val="24"/>
            <w:lang w:val="ru-RU"/>
          </w:rPr>
          <w:t>земельным</w:t>
        </w:r>
      </w:hyperlink>
      <w:r w:rsidRPr="00811AD7">
        <w:rPr>
          <w:rFonts w:eastAsiaTheme="minorHAnsi" w:cs="Times New Roman"/>
          <w:sz w:val="24"/>
          <w:szCs w:val="24"/>
          <w:lang w:val="ru-RU"/>
        </w:rPr>
        <w:t xml:space="preserve"> и иным законодательством Российской Федерации. Строительный контроль по настоящему Договору осуществляется также </w:t>
      </w:r>
      <w:r w:rsidRPr="00811AD7">
        <w:rPr>
          <w:rFonts w:cs="Times New Roman"/>
          <w:sz w:val="24"/>
          <w:szCs w:val="24"/>
          <w:lang w:val="ru-RU"/>
        </w:rPr>
        <w:t>Подрядчиком,</w:t>
      </w:r>
      <w:r w:rsidRPr="00811AD7">
        <w:rPr>
          <w:rFonts w:eastAsiaTheme="minorHAnsi" w:cs="Times New Roman"/>
          <w:sz w:val="24"/>
          <w:szCs w:val="24"/>
          <w:lang w:val="ru-RU"/>
        </w:rPr>
        <w:t xml:space="preserve"> либо привлекаемым им на основании договора индивидуальным предпринимателем или юридическим лицом. </w:t>
      </w:r>
    </w:p>
    <w:p w:rsidR="00F1446B" w:rsidRPr="00811AD7" w:rsidRDefault="00F1446B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 xml:space="preserve">Техническое задание </w:t>
      </w:r>
      <w:r w:rsidRPr="00811AD7">
        <w:rPr>
          <w:sz w:val="24"/>
          <w:szCs w:val="24"/>
        </w:rPr>
        <w:t xml:space="preserve">- </w:t>
      </w:r>
      <w:r w:rsidRPr="00811AD7">
        <w:rPr>
          <w:iCs/>
          <w:sz w:val="24"/>
          <w:szCs w:val="24"/>
        </w:rPr>
        <w:t>документ, подписанный уполномоченными представителями Сторон, в котором указаны технические и иные требования к результату работ, условия и цели выполнения работ.</w:t>
      </w:r>
    </w:p>
    <w:p w:rsidR="00811AD7" w:rsidRPr="00596112" w:rsidRDefault="00811AD7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>Третьи лица -</w:t>
      </w:r>
      <w:r w:rsidRPr="00811AD7">
        <w:rPr>
          <w:sz w:val="24"/>
          <w:szCs w:val="24"/>
        </w:rPr>
        <w:t xml:space="preserve"> </w:t>
      </w:r>
      <w:r w:rsidRPr="00811AD7">
        <w:rPr>
          <w:iCs/>
          <w:sz w:val="24"/>
          <w:szCs w:val="24"/>
        </w:rPr>
        <w:t>юридические и физические лица, не являющиеся Сторонами настоящего Договора, либо их правопреемниками в соответствии с Законодательством РФ и/или иных государств.</w:t>
      </w:r>
    </w:p>
    <w:p w:rsidR="00596112" w:rsidRPr="002D5ADE" w:rsidRDefault="00596112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Уведомление -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надлежащим образом оформленное </w:t>
      </w:r>
      <w:r w:rsidRPr="007D4E5D">
        <w:rPr>
          <w:iCs/>
          <w:sz w:val="24"/>
          <w:szCs w:val="24"/>
        </w:rPr>
        <w:t xml:space="preserve">сообщение </w:t>
      </w:r>
      <w:r w:rsidR="00B76807">
        <w:rPr>
          <w:iCs/>
          <w:sz w:val="24"/>
          <w:szCs w:val="24"/>
        </w:rPr>
        <w:t xml:space="preserve">Генподрядчика </w:t>
      </w:r>
      <w:r w:rsidRPr="007D4E5D">
        <w:rPr>
          <w:iCs/>
          <w:sz w:val="24"/>
          <w:szCs w:val="24"/>
        </w:rPr>
        <w:t>или</w:t>
      </w:r>
      <w:r>
        <w:rPr>
          <w:iCs/>
          <w:sz w:val="24"/>
          <w:szCs w:val="24"/>
        </w:rPr>
        <w:t xml:space="preserve"> П</w:t>
      </w:r>
      <w:r w:rsidRPr="007D4E5D">
        <w:rPr>
          <w:iCs/>
          <w:sz w:val="24"/>
          <w:szCs w:val="24"/>
        </w:rPr>
        <w:t>одрядчика к другой Стороне</w:t>
      </w:r>
      <w:r>
        <w:rPr>
          <w:iCs/>
          <w:sz w:val="24"/>
          <w:szCs w:val="24"/>
        </w:rPr>
        <w:t>.</w:t>
      </w:r>
    </w:p>
    <w:p w:rsidR="002D5ADE" w:rsidRPr="00811AD7" w:rsidRDefault="002D5ADE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Уполномоченные представители Сторон –</w:t>
      </w:r>
      <w:r>
        <w:rPr>
          <w:sz w:val="24"/>
          <w:szCs w:val="24"/>
        </w:rPr>
        <w:t xml:space="preserve"> лица, назначенные Сторонами на период исполнения обязательств по Договору для контроля и координации Работ и решения организационных, технических и производственных вопросов. </w:t>
      </w:r>
      <w:r w:rsidR="001E41B2">
        <w:rPr>
          <w:sz w:val="24"/>
          <w:szCs w:val="24"/>
        </w:rPr>
        <w:t>Назначение лиц осуществляется приказом организации.</w:t>
      </w:r>
    </w:p>
    <w:p w:rsidR="00585C65" w:rsidRPr="00811AD7" w:rsidRDefault="00585C65" w:rsidP="00C6093D">
      <w:pPr>
        <w:pStyle w:val="ad"/>
        <w:widowControl w:val="0"/>
        <w:numPr>
          <w:ilvl w:val="1"/>
          <w:numId w:val="10"/>
        </w:numPr>
        <w:spacing w:after="0"/>
        <w:ind w:left="0" w:right="-2" w:firstLine="567"/>
        <w:jc w:val="both"/>
        <w:rPr>
          <w:bCs/>
          <w:sz w:val="24"/>
          <w:szCs w:val="24"/>
        </w:rPr>
      </w:pPr>
      <w:r w:rsidRPr="00811AD7">
        <w:rPr>
          <w:b/>
          <w:sz w:val="24"/>
          <w:szCs w:val="24"/>
        </w:rPr>
        <w:t>Эксплуатационная документация</w:t>
      </w:r>
      <w:r w:rsidRPr="00811AD7">
        <w:rPr>
          <w:b/>
          <w:bCs/>
          <w:sz w:val="24"/>
          <w:szCs w:val="24"/>
        </w:rPr>
        <w:t xml:space="preserve"> - </w:t>
      </w:r>
      <w:r w:rsidRPr="00811AD7">
        <w:rPr>
          <w:bCs/>
          <w:sz w:val="24"/>
          <w:szCs w:val="24"/>
        </w:rPr>
        <w:t xml:space="preserve">полный комплект документов (инструкций, монтажных схем, паспортов, </w:t>
      </w:r>
      <w:proofErr w:type="spellStart"/>
      <w:r w:rsidRPr="00811AD7">
        <w:rPr>
          <w:bCs/>
          <w:sz w:val="24"/>
          <w:szCs w:val="24"/>
        </w:rPr>
        <w:t>комплектационных</w:t>
      </w:r>
      <w:proofErr w:type="spellEnd"/>
      <w:r w:rsidRPr="00811AD7">
        <w:rPr>
          <w:bCs/>
          <w:sz w:val="24"/>
          <w:szCs w:val="24"/>
        </w:rPr>
        <w:t xml:space="preserve"> ведомостей, сертификатов и т.п.), обеспечивающий организацию правильной и безопасной эксплуатации Объекта, а также документация для обслуживания всех видов оборудования, механизмов, и систем, установленных в соответствии с Договором.</w:t>
      </w:r>
    </w:p>
    <w:p w:rsidR="00585C65" w:rsidRPr="00811AD7" w:rsidRDefault="00585C65" w:rsidP="00C6093D">
      <w:pPr>
        <w:pStyle w:val="a5"/>
        <w:ind w:left="0" w:right="-2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Определения, употребляемые в Договоре, в единственном числе, могут употребляться также во множественном числе, и наоборот.</w:t>
      </w:r>
    </w:p>
    <w:p w:rsidR="00DA0663" w:rsidRPr="00811AD7" w:rsidRDefault="00DA0663" w:rsidP="00C6093D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ПРЕДМЕТ ДОГОВОРА</w:t>
      </w:r>
    </w:p>
    <w:p w:rsidR="00DA0663" w:rsidRPr="00811AD7" w:rsidRDefault="00DA0663" w:rsidP="00C6093D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811AD7">
        <w:rPr>
          <w:sz w:val="24"/>
          <w:szCs w:val="24"/>
        </w:rPr>
        <w:t xml:space="preserve">Генподрядчик поручает, а Подрядчик принимает на себя обязательства выполнить </w:t>
      </w:r>
      <w:r w:rsidR="006E5798" w:rsidRPr="00811AD7">
        <w:rPr>
          <w:sz w:val="24"/>
          <w:szCs w:val="24"/>
        </w:rPr>
        <w:t xml:space="preserve">комплекс </w:t>
      </w:r>
      <w:r w:rsidR="00673063" w:rsidRPr="00811AD7">
        <w:rPr>
          <w:sz w:val="24"/>
          <w:szCs w:val="24"/>
        </w:rPr>
        <w:t xml:space="preserve">проектно-изыскательских, </w:t>
      </w:r>
      <w:r w:rsidR="00A50311" w:rsidRPr="00811AD7">
        <w:rPr>
          <w:color w:val="000000"/>
          <w:sz w:val="24"/>
          <w:szCs w:val="24"/>
        </w:rPr>
        <w:t>строительно-монтажных</w:t>
      </w:r>
      <w:r w:rsidR="006E5798" w:rsidRPr="00811AD7">
        <w:rPr>
          <w:color w:val="000000"/>
          <w:sz w:val="24"/>
          <w:szCs w:val="24"/>
        </w:rPr>
        <w:t xml:space="preserve">, электромонтажных </w:t>
      </w:r>
      <w:r w:rsidRPr="00811AD7">
        <w:rPr>
          <w:color w:val="000000"/>
          <w:sz w:val="24"/>
          <w:szCs w:val="24"/>
        </w:rPr>
        <w:t>и пусконаладочны</w:t>
      </w:r>
      <w:r w:rsidR="006E5798" w:rsidRPr="00811AD7">
        <w:rPr>
          <w:color w:val="000000"/>
          <w:sz w:val="24"/>
          <w:szCs w:val="24"/>
        </w:rPr>
        <w:t>х работ</w:t>
      </w:r>
      <w:r w:rsidRPr="00811AD7">
        <w:rPr>
          <w:color w:val="000000"/>
          <w:sz w:val="24"/>
          <w:szCs w:val="24"/>
        </w:rPr>
        <w:t xml:space="preserve"> по </w:t>
      </w:r>
      <w:r w:rsidR="00585C65" w:rsidRPr="00811AD7">
        <w:rPr>
          <w:color w:val="000000"/>
          <w:sz w:val="24"/>
          <w:szCs w:val="24"/>
        </w:rPr>
        <w:t xml:space="preserve">Технологическому присоединению к электрическим сетям ПАО «МОЭСК» энергопринимающих устройств </w:t>
      </w:r>
      <w:r w:rsidR="006E5798" w:rsidRPr="00811AD7">
        <w:rPr>
          <w:sz w:val="24"/>
          <w:szCs w:val="24"/>
        </w:rPr>
        <w:t xml:space="preserve">(далее – «Работы») </w:t>
      </w:r>
      <w:r w:rsidR="00775B7F" w:rsidRPr="00811AD7">
        <w:rPr>
          <w:sz w:val="24"/>
          <w:szCs w:val="24"/>
        </w:rPr>
        <w:t xml:space="preserve">согласно </w:t>
      </w:r>
      <w:r w:rsidR="00585C65" w:rsidRPr="00811AD7">
        <w:rPr>
          <w:sz w:val="24"/>
          <w:szCs w:val="24"/>
        </w:rPr>
        <w:t>Расчету стоимости</w:t>
      </w:r>
      <w:r w:rsidR="00775B7F" w:rsidRPr="00811AD7">
        <w:rPr>
          <w:sz w:val="24"/>
          <w:szCs w:val="24"/>
        </w:rPr>
        <w:t xml:space="preserve"> (Приложение №</w:t>
      </w:r>
      <w:r w:rsidR="00585C65" w:rsidRPr="00811AD7">
        <w:rPr>
          <w:sz w:val="24"/>
          <w:szCs w:val="24"/>
        </w:rPr>
        <w:t>1</w:t>
      </w:r>
      <w:r w:rsidR="00775B7F" w:rsidRPr="00811AD7">
        <w:rPr>
          <w:sz w:val="24"/>
          <w:szCs w:val="24"/>
        </w:rPr>
        <w:t xml:space="preserve"> к Договору) </w:t>
      </w:r>
      <w:r w:rsidR="00D44293" w:rsidRPr="00811AD7">
        <w:rPr>
          <w:sz w:val="24"/>
          <w:szCs w:val="24"/>
        </w:rPr>
        <w:t xml:space="preserve">объекта </w:t>
      </w:r>
      <w:r w:rsidR="00585C65" w:rsidRPr="00811AD7">
        <w:rPr>
          <w:sz w:val="24"/>
          <w:szCs w:val="24"/>
        </w:rPr>
        <w:t>Нежилое помещение</w:t>
      </w:r>
      <w:r w:rsidR="006E5798" w:rsidRPr="00811AD7">
        <w:rPr>
          <w:sz w:val="24"/>
          <w:szCs w:val="24"/>
        </w:rPr>
        <w:t xml:space="preserve"> по адресу: </w:t>
      </w:r>
      <w:r w:rsidR="00585C65" w:rsidRPr="00811AD7">
        <w:rPr>
          <w:b/>
          <w:color w:val="000000"/>
          <w:sz w:val="24"/>
          <w:szCs w:val="24"/>
        </w:rPr>
        <w:t>107031, г. Москва, ул. Петровка, д.1, стр.1, 77:01:0001078:3036</w:t>
      </w:r>
      <w:r w:rsidR="00D44293" w:rsidRPr="00811AD7">
        <w:rPr>
          <w:b/>
          <w:sz w:val="24"/>
          <w:szCs w:val="24"/>
        </w:rPr>
        <w:t xml:space="preserve"> </w:t>
      </w:r>
      <w:r w:rsidR="006E5798" w:rsidRPr="00811AD7">
        <w:rPr>
          <w:sz w:val="24"/>
          <w:szCs w:val="24"/>
        </w:rPr>
        <w:t>(далее – «Объект»)</w:t>
      </w:r>
      <w:r w:rsidR="00804345" w:rsidRPr="00811AD7">
        <w:rPr>
          <w:color w:val="000000"/>
          <w:sz w:val="24"/>
          <w:szCs w:val="24"/>
        </w:rPr>
        <w:t>.</w:t>
      </w:r>
    </w:p>
    <w:p w:rsidR="00DA0663" w:rsidRDefault="00DA0663" w:rsidP="00C6093D">
      <w:pPr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Генподрядчик обязуется принять надлежащим образом выполненные Работы у Подрядчика и оплатить их в соответствии с условиями Договора.</w:t>
      </w:r>
    </w:p>
    <w:p w:rsidR="00BD2831" w:rsidRPr="00811AD7" w:rsidRDefault="00BD2831" w:rsidP="00BD2831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C6093D">
        <w:rPr>
          <w:b/>
          <w:sz w:val="24"/>
          <w:szCs w:val="24"/>
        </w:rPr>
        <w:t>СТОИМОСТЬ РАБОТ И ПОРЯДОК РАСЧЕТОВ</w:t>
      </w:r>
    </w:p>
    <w:p w:rsidR="00C6093D" w:rsidRPr="00C6093D" w:rsidRDefault="00C6093D" w:rsidP="00C6093D">
      <w:pPr>
        <w:pStyle w:val="a5"/>
        <w:numPr>
          <w:ilvl w:val="0"/>
          <w:numId w:val="3"/>
        </w:numPr>
        <w:ind w:left="0" w:firstLine="567"/>
        <w:contextualSpacing w:val="0"/>
        <w:jc w:val="both"/>
        <w:rPr>
          <w:vanish/>
          <w:sz w:val="24"/>
          <w:szCs w:val="24"/>
        </w:rPr>
      </w:pPr>
    </w:p>
    <w:p w:rsidR="00C6093D" w:rsidRPr="00811AD7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Общая стоимость комплекса Работ по настоящему Договору является договорной и определяется в рублях РФ на основании Расчета стоимости (Приложение №1 к настоящему Договору) и составляет </w:t>
      </w:r>
      <w:r w:rsidRPr="00580520">
        <w:rPr>
          <w:b/>
          <w:sz w:val="24"/>
          <w:szCs w:val="24"/>
        </w:rPr>
        <w:t>5 392 683,84</w:t>
      </w:r>
      <w:r w:rsidRPr="00811AD7">
        <w:rPr>
          <w:b/>
          <w:sz w:val="24"/>
          <w:szCs w:val="24"/>
        </w:rPr>
        <w:t xml:space="preserve"> (</w:t>
      </w:r>
      <w:r w:rsidRPr="00580520">
        <w:rPr>
          <w:b/>
          <w:sz w:val="24"/>
          <w:szCs w:val="24"/>
        </w:rPr>
        <w:t>Пять миллионов триста девяносто две тысячи шестьсот восемьдесят три</w:t>
      </w:r>
      <w:r w:rsidRPr="00811AD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рубля</w:t>
      </w:r>
      <w:r w:rsidRPr="00811A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84</w:t>
      </w:r>
      <w:r w:rsidRPr="00811AD7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йки</w:t>
      </w:r>
      <w:r w:rsidRPr="00811AD7">
        <w:rPr>
          <w:b/>
          <w:sz w:val="24"/>
          <w:szCs w:val="24"/>
        </w:rPr>
        <w:t xml:space="preserve">, в том числе НДС 20% - </w:t>
      </w:r>
      <w:r w:rsidRPr="00580520">
        <w:rPr>
          <w:b/>
          <w:sz w:val="24"/>
          <w:szCs w:val="24"/>
        </w:rPr>
        <w:t>898 780,64</w:t>
      </w:r>
      <w:r w:rsidRPr="00811AD7">
        <w:rPr>
          <w:b/>
          <w:sz w:val="24"/>
          <w:szCs w:val="24"/>
        </w:rPr>
        <w:t xml:space="preserve"> (</w:t>
      </w:r>
      <w:r w:rsidRPr="00580520">
        <w:rPr>
          <w:b/>
          <w:sz w:val="24"/>
          <w:szCs w:val="24"/>
        </w:rPr>
        <w:t>Восемьсот девяносто восемь тысяч семьсот восемьдесят)</w:t>
      </w:r>
      <w:r w:rsidRPr="00811AD7">
        <w:rPr>
          <w:b/>
          <w:sz w:val="24"/>
          <w:szCs w:val="24"/>
        </w:rPr>
        <w:t xml:space="preserve"> рублей </w:t>
      </w:r>
      <w:r>
        <w:rPr>
          <w:b/>
          <w:sz w:val="24"/>
          <w:szCs w:val="24"/>
        </w:rPr>
        <w:t>64</w:t>
      </w:r>
      <w:r w:rsidRPr="00811AD7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йки</w:t>
      </w:r>
      <w:r w:rsidRPr="00811AD7">
        <w:rPr>
          <w:b/>
          <w:sz w:val="24"/>
          <w:szCs w:val="24"/>
        </w:rPr>
        <w:t>.</w:t>
      </w:r>
    </w:p>
    <w:p w:rsidR="00C6093D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Затраты Подрядчика определены на основании Расчета стоимости (Приложение №1 к Договору).</w:t>
      </w:r>
      <w:r>
        <w:rPr>
          <w:sz w:val="24"/>
          <w:szCs w:val="24"/>
        </w:rPr>
        <w:t xml:space="preserve"> На дату подписания Договора объем и перечень затрат Подрядчика, указанные в Расчете стоимости, не определены Сторонами окончательно, и после разработки и согласования Рабочей документации подлежат уточнению.</w:t>
      </w:r>
    </w:p>
    <w:p w:rsidR="00C6093D" w:rsidRPr="00811AD7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платежи по Договору осуществляются путем банковского перевода на расчетный счет Подрядчика в рублях. Банковские реквизиты Сторон указаны в соответствующем разделе настоящего Договора. Все платежи Подрядчику осуществляются Генподрядчиком на основании счетов Подрядчика, надлежащим образом выставленных и направленных Генподрядчику.</w:t>
      </w:r>
    </w:p>
    <w:p w:rsidR="00C6093D" w:rsidRPr="00F6237C" w:rsidRDefault="00C6093D" w:rsidP="00F6237C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До начала Работ </w:t>
      </w:r>
      <w:r w:rsidR="00C1262D">
        <w:rPr>
          <w:sz w:val="24"/>
          <w:szCs w:val="24"/>
        </w:rPr>
        <w:t xml:space="preserve">в течение 3 (трех) банковских дней с момента подписания Сторонами настоящего Договора </w:t>
      </w:r>
      <w:r w:rsidRPr="00811AD7">
        <w:rPr>
          <w:sz w:val="24"/>
          <w:szCs w:val="24"/>
        </w:rPr>
        <w:t>Генподрядчик перечисляет Подря</w:t>
      </w:r>
      <w:r w:rsidR="00F6237C">
        <w:rPr>
          <w:sz w:val="24"/>
          <w:szCs w:val="24"/>
        </w:rPr>
        <w:t xml:space="preserve">дчику авансовый платеж в размере </w:t>
      </w:r>
      <w:r w:rsidR="00F6237C" w:rsidRPr="00F6237C">
        <w:rPr>
          <w:b/>
          <w:sz w:val="24"/>
          <w:szCs w:val="24"/>
        </w:rPr>
        <w:t>679 200,00 (Шестьсот семьдесят девять тысяч двести) рублей 00 копеек, в том числе НДС 20% - 113 200,00 (Сто тринадцать тысяч двести) рублей 00 копеек.</w:t>
      </w:r>
    </w:p>
    <w:p w:rsidR="00C6093D" w:rsidRPr="00086642" w:rsidRDefault="00FF0136" w:rsidP="00854FA7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течение 3 (трех) банковских дней п</w:t>
      </w:r>
      <w:r w:rsidR="00C6093D" w:rsidRPr="00811AD7">
        <w:rPr>
          <w:sz w:val="24"/>
          <w:szCs w:val="24"/>
        </w:rPr>
        <w:t xml:space="preserve">осле получения Подрядчиком Ордера (разрешения) на проведение земляных работ Генподрядчик перечисляет Подрядчику дополнительный авансовый платеж в </w:t>
      </w:r>
      <w:r w:rsidR="00C6093D" w:rsidRPr="00676977">
        <w:rPr>
          <w:sz w:val="24"/>
          <w:szCs w:val="24"/>
        </w:rPr>
        <w:t>размере</w:t>
      </w:r>
      <w:r w:rsidR="00676977">
        <w:rPr>
          <w:b/>
          <w:sz w:val="24"/>
          <w:szCs w:val="24"/>
        </w:rPr>
        <w:t xml:space="preserve"> </w:t>
      </w:r>
      <w:r w:rsidR="00854FA7" w:rsidRPr="00854FA7">
        <w:rPr>
          <w:b/>
          <w:sz w:val="24"/>
          <w:szCs w:val="24"/>
        </w:rPr>
        <w:t>3 332 721,60</w:t>
      </w:r>
      <w:r w:rsidR="00676977">
        <w:rPr>
          <w:b/>
          <w:sz w:val="24"/>
          <w:szCs w:val="24"/>
        </w:rPr>
        <w:t xml:space="preserve"> (</w:t>
      </w:r>
      <w:r w:rsidR="00854FA7" w:rsidRPr="00854FA7">
        <w:rPr>
          <w:b/>
          <w:sz w:val="24"/>
          <w:szCs w:val="24"/>
        </w:rPr>
        <w:t>Три миллиона триста тридцать две тысячи семьсот двадцать один</w:t>
      </w:r>
      <w:r w:rsidR="00854FA7">
        <w:rPr>
          <w:b/>
          <w:sz w:val="24"/>
          <w:szCs w:val="24"/>
        </w:rPr>
        <w:t>)</w:t>
      </w:r>
      <w:r w:rsidR="00854FA7" w:rsidRPr="00854FA7">
        <w:rPr>
          <w:b/>
          <w:sz w:val="24"/>
          <w:szCs w:val="24"/>
        </w:rPr>
        <w:t xml:space="preserve"> рубль </w:t>
      </w:r>
      <w:r w:rsidR="00854FA7">
        <w:rPr>
          <w:b/>
          <w:sz w:val="24"/>
          <w:szCs w:val="24"/>
        </w:rPr>
        <w:t>6</w:t>
      </w:r>
      <w:r w:rsidR="00086642">
        <w:rPr>
          <w:b/>
          <w:sz w:val="24"/>
          <w:szCs w:val="24"/>
        </w:rPr>
        <w:t xml:space="preserve">0 копеек, в том числе НДС 20% - </w:t>
      </w:r>
      <w:r w:rsidR="00854FA7">
        <w:rPr>
          <w:b/>
          <w:sz w:val="24"/>
          <w:szCs w:val="24"/>
        </w:rPr>
        <w:t>555 453,60</w:t>
      </w:r>
      <w:r w:rsidR="00086642">
        <w:rPr>
          <w:b/>
          <w:sz w:val="24"/>
          <w:szCs w:val="24"/>
        </w:rPr>
        <w:t xml:space="preserve"> (</w:t>
      </w:r>
      <w:r w:rsidR="00854FA7" w:rsidRPr="00854FA7">
        <w:rPr>
          <w:b/>
          <w:sz w:val="24"/>
          <w:szCs w:val="24"/>
        </w:rPr>
        <w:t>Пятьсот пятьдесят пять тысяч четыреста пятьдесят три</w:t>
      </w:r>
      <w:r w:rsidR="00854FA7">
        <w:rPr>
          <w:b/>
          <w:sz w:val="24"/>
          <w:szCs w:val="24"/>
        </w:rPr>
        <w:t>)</w:t>
      </w:r>
      <w:r w:rsidR="00854FA7" w:rsidRPr="00854FA7">
        <w:rPr>
          <w:b/>
          <w:sz w:val="24"/>
          <w:szCs w:val="24"/>
        </w:rPr>
        <w:t xml:space="preserve"> рубля </w:t>
      </w:r>
      <w:r w:rsidR="00854FA7">
        <w:rPr>
          <w:b/>
          <w:sz w:val="24"/>
          <w:szCs w:val="24"/>
        </w:rPr>
        <w:t>6</w:t>
      </w:r>
      <w:r w:rsidR="00086642">
        <w:rPr>
          <w:b/>
          <w:sz w:val="24"/>
          <w:szCs w:val="24"/>
        </w:rPr>
        <w:t>0 копеек.</w:t>
      </w:r>
    </w:p>
    <w:p w:rsidR="00C6093D" w:rsidRPr="001A7F42" w:rsidRDefault="00FF0136" w:rsidP="001A7F42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течение 3 (трех) банковских дней п</w:t>
      </w:r>
      <w:r w:rsidR="00C6093D" w:rsidRPr="00811AD7">
        <w:rPr>
          <w:sz w:val="24"/>
          <w:szCs w:val="24"/>
        </w:rPr>
        <w:t>осле завершения Подрядчиком Работ и передаче исполнительной документации Генподрядчик перечисляет Подрядчик</w:t>
      </w:r>
      <w:r w:rsidR="001A7F42">
        <w:rPr>
          <w:sz w:val="24"/>
          <w:szCs w:val="24"/>
        </w:rPr>
        <w:t xml:space="preserve">у окончательный платеж в размере </w:t>
      </w:r>
      <w:r w:rsidR="001A7F42" w:rsidRPr="001A7F42">
        <w:rPr>
          <w:b/>
          <w:sz w:val="24"/>
          <w:szCs w:val="24"/>
        </w:rPr>
        <w:t>1 380 762,24</w:t>
      </w:r>
      <w:r w:rsidR="001A7F42">
        <w:rPr>
          <w:b/>
          <w:sz w:val="24"/>
          <w:szCs w:val="24"/>
        </w:rPr>
        <w:t xml:space="preserve"> (</w:t>
      </w:r>
      <w:r w:rsidR="001A7F42" w:rsidRPr="001A7F42">
        <w:rPr>
          <w:b/>
          <w:sz w:val="24"/>
          <w:szCs w:val="24"/>
        </w:rPr>
        <w:t>Один миллион триста восемьдесят тысяч семьсот шестьдесят два</w:t>
      </w:r>
      <w:r w:rsidR="001A7F42">
        <w:rPr>
          <w:b/>
          <w:sz w:val="24"/>
          <w:szCs w:val="24"/>
        </w:rPr>
        <w:t>)</w:t>
      </w:r>
      <w:r w:rsidR="001A7F42" w:rsidRPr="001A7F42">
        <w:rPr>
          <w:b/>
          <w:sz w:val="24"/>
          <w:szCs w:val="24"/>
        </w:rPr>
        <w:t xml:space="preserve"> рубля </w:t>
      </w:r>
      <w:r w:rsidR="001A7F42">
        <w:rPr>
          <w:b/>
          <w:sz w:val="24"/>
          <w:szCs w:val="24"/>
        </w:rPr>
        <w:t>24</w:t>
      </w:r>
      <w:r w:rsidR="001A7F42" w:rsidRPr="001A7F42">
        <w:rPr>
          <w:b/>
          <w:sz w:val="24"/>
          <w:szCs w:val="24"/>
        </w:rPr>
        <w:t xml:space="preserve"> копейки</w:t>
      </w:r>
      <w:r w:rsidR="001A7F42">
        <w:rPr>
          <w:b/>
          <w:sz w:val="24"/>
          <w:szCs w:val="24"/>
        </w:rPr>
        <w:t>, в том числе НДС 20% - 230 127,04 (</w:t>
      </w:r>
      <w:r w:rsidR="001A7F42" w:rsidRPr="001A7F42">
        <w:rPr>
          <w:b/>
          <w:sz w:val="24"/>
          <w:szCs w:val="24"/>
        </w:rPr>
        <w:t>Двести тридцать тысяч сто двадцать семь</w:t>
      </w:r>
      <w:r w:rsidR="001A7F42">
        <w:rPr>
          <w:b/>
          <w:sz w:val="24"/>
          <w:szCs w:val="24"/>
        </w:rPr>
        <w:t>)</w:t>
      </w:r>
      <w:r w:rsidR="001A7F42" w:rsidRPr="001A7F42">
        <w:rPr>
          <w:b/>
          <w:sz w:val="24"/>
          <w:szCs w:val="24"/>
        </w:rPr>
        <w:t xml:space="preserve"> рублей </w:t>
      </w:r>
      <w:r w:rsidR="001A7F42">
        <w:rPr>
          <w:b/>
          <w:sz w:val="24"/>
          <w:szCs w:val="24"/>
        </w:rPr>
        <w:t>04</w:t>
      </w:r>
      <w:r w:rsidR="001A7F42" w:rsidRPr="001A7F42">
        <w:rPr>
          <w:b/>
          <w:sz w:val="24"/>
          <w:szCs w:val="24"/>
        </w:rPr>
        <w:t xml:space="preserve"> копейки</w:t>
      </w:r>
      <w:r w:rsidR="001A7F42">
        <w:rPr>
          <w:b/>
          <w:sz w:val="24"/>
          <w:szCs w:val="24"/>
        </w:rPr>
        <w:t>.</w:t>
      </w:r>
    </w:p>
    <w:p w:rsidR="00C6093D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lastRenderedPageBreak/>
        <w:t xml:space="preserve">Оплата выполненных Работ по настоящему Договору производится на основании оформленных Актов о приемке выполненных работ формы КС-2 и Справок о стоимости выполненных работ </w:t>
      </w:r>
      <w:r w:rsidR="00F97A6C">
        <w:rPr>
          <w:sz w:val="24"/>
          <w:szCs w:val="24"/>
        </w:rPr>
        <w:t>и затрат формы КС-3 не позднее 3-х</w:t>
      </w:r>
      <w:r w:rsidRPr="00811AD7">
        <w:rPr>
          <w:sz w:val="24"/>
          <w:szCs w:val="24"/>
        </w:rPr>
        <w:t xml:space="preserve"> банковских дней с момента подписания Сторонами вышеуказанных актов.</w:t>
      </w:r>
    </w:p>
    <w:p w:rsidR="00C6093D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Сторонами изменений в </w:t>
      </w:r>
      <w:r w:rsidR="000E6C38">
        <w:rPr>
          <w:sz w:val="24"/>
          <w:szCs w:val="24"/>
        </w:rPr>
        <w:t xml:space="preserve">объем и условия Работ в процессе разработки </w:t>
      </w:r>
      <w:r>
        <w:rPr>
          <w:sz w:val="24"/>
          <w:szCs w:val="24"/>
        </w:rPr>
        <w:t>Рабоч</w:t>
      </w:r>
      <w:r w:rsidR="000E6C38">
        <w:rPr>
          <w:sz w:val="24"/>
          <w:szCs w:val="24"/>
        </w:rPr>
        <w:t>ей</w:t>
      </w:r>
      <w:r>
        <w:rPr>
          <w:sz w:val="24"/>
          <w:szCs w:val="24"/>
        </w:rPr>
        <w:t xml:space="preserve"> документаци</w:t>
      </w:r>
      <w:r w:rsidR="000E6C38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="000E6C38">
        <w:rPr>
          <w:sz w:val="24"/>
          <w:szCs w:val="24"/>
        </w:rPr>
        <w:t xml:space="preserve"> а также изменений в объем и условия Работ в разработанной Рабочей документации и</w:t>
      </w:r>
      <w:r>
        <w:rPr>
          <w:sz w:val="24"/>
          <w:szCs w:val="24"/>
        </w:rPr>
        <w:t xml:space="preserve"> переданн</w:t>
      </w:r>
      <w:r w:rsidR="000E6C38">
        <w:rPr>
          <w:sz w:val="24"/>
          <w:szCs w:val="24"/>
        </w:rPr>
        <w:t>ой</w:t>
      </w:r>
      <w:r>
        <w:rPr>
          <w:sz w:val="24"/>
          <w:szCs w:val="24"/>
        </w:rPr>
        <w:t xml:space="preserve"> Подрядчику со штампом «В производство работ», влекущих изменение стоимости более чем на 10 % от цены Договора, и сроков выполнения Работ в связи с такими изменениями, как в большую, так и в меньшую сторону, должно быть зафиксировано Сторонами путем подписания дополнительного соглашения к Договору.</w:t>
      </w:r>
    </w:p>
    <w:p w:rsidR="00C97AF6" w:rsidRDefault="00C6093D" w:rsidP="00C97AF6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внесения изменений в Рабочую документацию Сторона, инициирующая данные изменения, письменно уведомляет другую Сторону о необходимости внесения таких изменений с указанием причины изменений. При этом изменения будут считаться согласованными в случае подписания Сторонами соответствующего дополнительного соглашения.</w:t>
      </w:r>
    </w:p>
    <w:p w:rsidR="00C97AF6" w:rsidRDefault="00C601C1" w:rsidP="00C97AF6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С</w:t>
      </w:r>
      <w:r w:rsidR="00C97AF6">
        <w:rPr>
          <w:sz w:val="24"/>
          <w:szCs w:val="24"/>
        </w:rPr>
        <w:t>тороны не согласуют условия дополнительного соглашения об изме</w:t>
      </w:r>
      <w:r>
        <w:rPr>
          <w:sz w:val="24"/>
          <w:szCs w:val="24"/>
        </w:rPr>
        <w:t>нениях объемов Работ, любая из С</w:t>
      </w:r>
      <w:r w:rsidR="00C97AF6">
        <w:rPr>
          <w:sz w:val="24"/>
          <w:szCs w:val="24"/>
        </w:rPr>
        <w:t>торон имеет право в одностороннем порядке расторгнуть настоящий Договор.</w:t>
      </w:r>
    </w:p>
    <w:p w:rsidR="00C6093D" w:rsidRPr="00C97AF6" w:rsidRDefault="00C6093D" w:rsidP="00C97AF6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97AF6">
        <w:rPr>
          <w:sz w:val="24"/>
          <w:szCs w:val="24"/>
        </w:rPr>
        <w:t>При расторжении Договора по совместному согласию Сторон, Сторонами составляется акт с определением стоимости фактически выполненных объемов работ. Генподрядчик обязан принять от Подрядчика по акту фактически выполненный объем работ на момент расторжения Договора и оплатить его стоимость за вычетом авансовых платежей. Подрядчик обязуется вернуть Генподрядчику стоимость работ, оплаченных, но не выполненных на момент расторжения Договора.</w:t>
      </w:r>
    </w:p>
    <w:p w:rsidR="0048785B" w:rsidRPr="00811AD7" w:rsidRDefault="0048785B" w:rsidP="0048785B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ВЫПОЛНЕНИЯ РАБОТ</w:t>
      </w:r>
    </w:p>
    <w:p w:rsidR="0048785B" w:rsidRPr="0048785B" w:rsidRDefault="0048785B" w:rsidP="0048785B">
      <w:pPr>
        <w:pStyle w:val="a5"/>
        <w:numPr>
          <w:ilvl w:val="0"/>
          <w:numId w:val="3"/>
        </w:numPr>
        <w:tabs>
          <w:tab w:val="clear" w:pos="360"/>
        </w:tabs>
        <w:contextualSpacing w:val="0"/>
        <w:jc w:val="both"/>
        <w:rPr>
          <w:vanish/>
          <w:sz w:val="24"/>
          <w:szCs w:val="24"/>
        </w:rPr>
      </w:pPr>
    </w:p>
    <w:p w:rsidR="000767E2" w:rsidRPr="00811AD7" w:rsidRDefault="000767E2" w:rsidP="0048785B">
      <w:pPr>
        <w:pStyle w:val="a3"/>
        <w:numPr>
          <w:ilvl w:val="1"/>
          <w:numId w:val="3"/>
        </w:numPr>
        <w:tabs>
          <w:tab w:val="clear" w:pos="360"/>
        </w:tabs>
        <w:ind w:left="0" w:firstLine="567"/>
        <w:rPr>
          <w:szCs w:val="24"/>
        </w:rPr>
      </w:pPr>
      <w:r w:rsidRPr="00811AD7">
        <w:rPr>
          <w:szCs w:val="24"/>
        </w:rPr>
        <w:t>Начало Работ - перечисление авансовых платежей согласно п.</w:t>
      </w:r>
      <w:r w:rsidR="0003075D">
        <w:rPr>
          <w:szCs w:val="24"/>
        </w:rPr>
        <w:t xml:space="preserve"> 3.4, п. 3.5</w:t>
      </w:r>
      <w:r>
        <w:rPr>
          <w:szCs w:val="24"/>
        </w:rPr>
        <w:t xml:space="preserve"> </w:t>
      </w:r>
      <w:r w:rsidRPr="00811AD7">
        <w:rPr>
          <w:szCs w:val="24"/>
        </w:rPr>
        <w:t>настоящего Договора на счет Подрядчика и выполнение Генподрядчиком условий п.</w:t>
      </w:r>
      <w:r w:rsidR="0003075D">
        <w:rPr>
          <w:szCs w:val="24"/>
        </w:rPr>
        <w:t xml:space="preserve"> 5.2.1 - п. 5.2.8, п. 5.2.10 – п. 5.2.12</w:t>
      </w:r>
      <w:r w:rsidRPr="00811AD7">
        <w:rPr>
          <w:szCs w:val="24"/>
        </w:rPr>
        <w:t xml:space="preserve"> настоящего Договора.</w:t>
      </w:r>
    </w:p>
    <w:p w:rsidR="000767E2" w:rsidRPr="00811AD7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Окончание Работ в соответствии с Графиком </w:t>
      </w:r>
      <w:r>
        <w:rPr>
          <w:sz w:val="24"/>
          <w:szCs w:val="24"/>
        </w:rPr>
        <w:t>производства/</w:t>
      </w:r>
      <w:r w:rsidRPr="00811AD7">
        <w:rPr>
          <w:sz w:val="24"/>
          <w:szCs w:val="24"/>
        </w:rPr>
        <w:t>выполнения работ (Приложение №2 к Договору).</w:t>
      </w:r>
    </w:p>
    <w:p w:rsidR="000767E2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В случае несвоевременного выполнения Генподрядчиком условий, </w:t>
      </w:r>
      <w:r w:rsidRPr="00163EBA">
        <w:rPr>
          <w:sz w:val="24"/>
          <w:szCs w:val="24"/>
        </w:rPr>
        <w:t xml:space="preserve">предусмотренных </w:t>
      </w:r>
      <w:r w:rsidR="0003075D" w:rsidRPr="00163EBA">
        <w:rPr>
          <w:sz w:val="24"/>
          <w:szCs w:val="24"/>
        </w:rPr>
        <w:t>п. 5.2.1 - п. 5.2.8, п. 5.2.10 – п. 5.2.12</w:t>
      </w:r>
      <w:r w:rsidRPr="00163EBA">
        <w:rPr>
          <w:sz w:val="24"/>
          <w:szCs w:val="24"/>
        </w:rPr>
        <w:t xml:space="preserve"> настоящего</w:t>
      </w:r>
      <w:r w:rsidRPr="00811AD7">
        <w:rPr>
          <w:sz w:val="24"/>
          <w:szCs w:val="24"/>
        </w:rPr>
        <w:t xml:space="preserve"> Договора сроки выполнения Работ продлеваются на период равный срокам невыполнения Генподрядчиком </w:t>
      </w:r>
      <w:r w:rsidR="000B64FE">
        <w:rPr>
          <w:sz w:val="24"/>
          <w:szCs w:val="24"/>
        </w:rPr>
        <w:t xml:space="preserve">условий в вышеуказанных пунктах, что оформляется </w:t>
      </w:r>
      <w:r w:rsidR="0015263E">
        <w:rPr>
          <w:sz w:val="24"/>
          <w:szCs w:val="24"/>
        </w:rPr>
        <w:t>д</w:t>
      </w:r>
      <w:r w:rsidR="000B64FE">
        <w:rPr>
          <w:sz w:val="24"/>
          <w:szCs w:val="24"/>
        </w:rPr>
        <w:t>ополнительным соглашением, заключенным Сторонами.</w:t>
      </w:r>
    </w:p>
    <w:p w:rsidR="00FA29D3" w:rsidRDefault="00FA29D3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со сложным географическим и территориальным расположением объекта проведения Работ, сроки выполнения работ могут быть изменены по причинам, не зависящим от действий Сторон.</w:t>
      </w:r>
      <w:r w:rsidR="0015263E">
        <w:rPr>
          <w:sz w:val="24"/>
          <w:szCs w:val="24"/>
        </w:rPr>
        <w:t xml:space="preserve"> В таком случае, Стороны договорились заключить дополнительное соглашение, где описать причину изменения сроков Работ и согласовать новый Графи</w:t>
      </w:r>
      <w:r w:rsidR="00F87845">
        <w:rPr>
          <w:sz w:val="24"/>
          <w:szCs w:val="24"/>
        </w:rPr>
        <w:t>к производства/выполнения работ, при этом ни одна из Сторон не будет являться виновником продления сроков выполнения Работ.</w:t>
      </w:r>
    </w:p>
    <w:p w:rsidR="000767E2" w:rsidRPr="00811AD7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работ могут быть изменены только путем подписания Сторонами дополнительного соглашения к Договору, неотъемлемой частью которого будет являться новый График производства/выполнения работ.</w:t>
      </w:r>
    </w:p>
    <w:p w:rsidR="000767E2" w:rsidRPr="00811AD7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Подрядчик имеет право сдать выполненные работы досрочно.</w:t>
      </w:r>
    </w:p>
    <w:p w:rsidR="00DA0663" w:rsidRPr="00811AD7" w:rsidRDefault="00DA0663" w:rsidP="00FC0C89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ОБЯЗАТЕЛЬСТВА СТОРОН</w:t>
      </w:r>
    </w:p>
    <w:p w:rsidR="00DA0663" w:rsidRPr="00811AD7" w:rsidRDefault="00DA0663" w:rsidP="00FC0C89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Подрядчик обязуется:</w:t>
      </w: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DA0663" w:rsidRDefault="00CC4F19" w:rsidP="00C601C1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все Работы по настоящему Договору в строгом соответствии с предоставленной ему Рабочей документацией со штампом «В производство работ».</w:t>
      </w:r>
    </w:p>
    <w:p w:rsidR="00CC4F19" w:rsidRPr="00CC4F19" w:rsidRDefault="00CC4F19" w:rsidP="00CC4F1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1AD7">
        <w:rPr>
          <w:rFonts w:ascii="Times New Roman" w:hAnsi="Times New Roman"/>
          <w:sz w:val="24"/>
          <w:szCs w:val="24"/>
        </w:rPr>
        <w:t xml:space="preserve">Выполнить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811AD7">
        <w:rPr>
          <w:rFonts w:ascii="Times New Roman" w:hAnsi="Times New Roman"/>
          <w:sz w:val="24"/>
          <w:szCs w:val="24"/>
        </w:rPr>
        <w:t>Работы в соответствии с действующими на территории РФ нормами и правилами, в сроки и надлежащего качества, преду</w:t>
      </w:r>
      <w:r>
        <w:rPr>
          <w:rFonts w:ascii="Times New Roman" w:hAnsi="Times New Roman"/>
          <w:sz w:val="24"/>
          <w:szCs w:val="24"/>
        </w:rPr>
        <w:t>смотренны</w:t>
      </w:r>
      <w:r w:rsidR="004E46C4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настоящим Договором.</w:t>
      </w:r>
    </w:p>
    <w:p w:rsidR="00DA0663" w:rsidRDefault="00333D4D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Выполнить</w:t>
      </w:r>
      <w:r w:rsidR="00DA0663" w:rsidRPr="00811AD7">
        <w:rPr>
          <w:rFonts w:ascii="Times New Roman" w:hAnsi="Times New Roman"/>
          <w:sz w:val="24"/>
          <w:szCs w:val="24"/>
        </w:rPr>
        <w:t xml:space="preserve"> все Работы, указанные в настоящем Договоре собственными силами и/или с привлечением третьих лиц.</w:t>
      </w:r>
    </w:p>
    <w:p w:rsidR="00682FAE" w:rsidRDefault="00682FAE" w:rsidP="00682FA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r w:rsidR="00CC4F19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Работы таким образом, чтобы не создавать неудобств ненужными или небрежными действиями для населения, в том чи</w:t>
      </w:r>
      <w:r w:rsidR="00C4484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="00C44841">
        <w:rPr>
          <w:rFonts w:ascii="Times New Roman" w:hAnsi="Times New Roman"/>
          <w:sz w:val="24"/>
          <w:szCs w:val="24"/>
        </w:rPr>
        <w:t xml:space="preserve"> для использования дорог и проходов к любым владениям.</w:t>
      </w:r>
    </w:p>
    <w:p w:rsidR="0007396C" w:rsidRDefault="0007396C" w:rsidP="00682FA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r w:rsidR="00CC4F19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Работы в соответствии с требованиями Законодательства РФ в области охраны здоровья граждан и безопасности производства строительно-монтажных работ, и, кроме того, должен соблюдать требования Генподрядчика по всем вопросам, касающимся безопасности ведения Работ на Строительной площадке.</w:t>
      </w:r>
    </w:p>
    <w:p w:rsidR="00D23BE8" w:rsidRDefault="00D23BE8" w:rsidP="00682FA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безопасности, направленные на предупреждение аварий или происшествий, которые могут повлечь травмы и гибель Персонала, а также других лиц, имеющих доступ на Строите</w:t>
      </w:r>
      <w:r w:rsidR="00D210DF">
        <w:rPr>
          <w:rFonts w:ascii="Times New Roman" w:hAnsi="Times New Roman"/>
          <w:sz w:val="24"/>
          <w:szCs w:val="24"/>
        </w:rPr>
        <w:t>льную площадку, или третьих лиц, повлечь повреждение или уничтожение имущества, принадлежащего Генподрядчику или любому другому лицу.</w:t>
      </w:r>
    </w:p>
    <w:p w:rsidR="0027435D" w:rsidRPr="0027435D" w:rsidRDefault="0027435D" w:rsidP="0027435D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1AD7">
        <w:rPr>
          <w:rFonts w:ascii="Times New Roman" w:hAnsi="Times New Roman"/>
          <w:sz w:val="24"/>
          <w:szCs w:val="24"/>
        </w:rPr>
        <w:t>Нести ответственность за обеспечение безопасности всех выполняемых им Работ. Подрядчик обязуется уведомлять Генподрядчика и всех других лиц, которые могут пострадать от любой деятельности при выполнении Работ, если указанная деятельность может быть опасна по своему характеру.</w:t>
      </w:r>
    </w:p>
    <w:p w:rsidR="00333D4D" w:rsidRDefault="00333D4D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выполнять и приостановить Работы, направленные на получение заведомо отрицательного для Генподрядчика результата и незамедлительно уведомить о такой приостановке Работ Генподрядчика.</w:t>
      </w:r>
    </w:p>
    <w:p w:rsidR="00DA0663" w:rsidRPr="00333D4D" w:rsidRDefault="00333D4D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33D8F">
        <w:rPr>
          <w:rFonts w:ascii="Times New Roman" w:hAnsi="Times New Roman"/>
          <w:sz w:val="24"/>
          <w:szCs w:val="24"/>
        </w:rPr>
        <w:t>е препятствовать Генподрядчику в проведении строительного контроля (технического надзора) за строительством Объекта, в том числе через привлеченную для данных целей специализированную организацию.</w:t>
      </w:r>
    </w:p>
    <w:p w:rsidR="000319E9" w:rsidRDefault="000319E9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Генподрядчику технические характеристики, сертификаты соответствия и другие документы, подтверждающие качество, используемых и приобретаемых им Материалов, и Оборудования, используемых при выполнении Работ. Все подобные материалы, включая заводскую документацию, должны быть составлены на русском языку или на иностранном языке с приложением перевода на русский язык.</w:t>
      </w:r>
    </w:p>
    <w:p w:rsidR="005E3CEC" w:rsidRDefault="005E3CEC" w:rsidP="005E3CEC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Хранить на Строительной площадке комплект Рабочей документации, спецификации, чертежи, сертификаты и т.д., либо оперативно предоставлять их по требованию Генподрядчика, о</w:t>
      </w:r>
      <w:r w:rsidRPr="005E3CEC">
        <w:rPr>
          <w:rFonts w:ascii="Times New Roman" w:hAnsi="Times New Roman"/>
          <w:sz w:val="24"/>
          <w:szCs w:val="24"/>
        </w:rPr>
        <w:t>формлять и вести надлежащим образом Исполнительную документацию и обеспечить свободный доступ Генподрядчика к указанным документам.</w:t>
      </w:r>
    </w:p>
    <w:p w:rsidR="00930CD3" w:rsidRPr="005E3CEC" w:rsidRDefault="00930CD3" w:rsidP="005E3CEC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даты начала Работ и до подписания Сторонами Акта сдачи-приемки работ по Договору вести журнал производства Работ. Журнал Производства Работ должен отражать весь ход выполнения Работ, а также все связанные с выполнением Работ факты и обстоятельства, имеющие важное значение во взаимоотношениях Генподрядчика и Подрядчика.</w:t>
      </w:r>
      <w:r w:rsidR="00CD5512">
        <w:rPr>
          <w:rFonts w:ascii="Times New Roman" w:hAnsi="Times New Roman"/>
          <w:sz w:val="24"/>
          <w:szCs w:val="24"/>
        </w:rPr>
        <w:t xml:space="preserve"> Если Генподрядчик не соглашается с ходом выполнения или качеством Работ, а также с записями Подрядчика, он должен изложить свое мнение в журнале производства Работ.</w:t>
      </w:r>
      <w:r w:rsidR="009D4CF6">
        <w:rPr>
          <w:rFonts w:ascii="Times New Roman" w:hAnsi="Times New Roman"/>
          <w:sz w:val="24"/>
          <w:szCs w:val="24"/>
        </w:rPr>
        <w:t xml:space="preserve"> Подрядчик обязуется незамедлительно принять меры к устранению отмеченных Генподрядчиком недостатков, устранение которых является по настоящему Договору обязанностью Подрядчика, при условии, что такие замечания Генподрядчика не противоречат условиям настоящего Договора, Законодательства РФ.</w:t>
      </w:r>
    </w:p>
    <w:p w:rsidR="0064242E" w:rsidRDefault="0064242E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течении 10 (десяти) дней со дня подписания Акта сдачи-приемки работ по Договору демонтировать и вывезти с территории Строительной площадки все временные сооружения, Строительную технику и иное принадлежащее Подрядчику имущество, необходимость нахождения которых на Строительной площадке отпала.</w:t>
      </w:r>
    </w:p>
    <w:p w:rsidR="00695DBC" w:rsidRPr="00695DBC" w:rsidRDefault="00695DBC" w:rsidP="00695DBC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Выполнить в полном объеме все свои обязательства, предусмотренные в других статьях настоящего Договора и приложений к нему.</w:t>
      </w:r>
    </w:p>
    <w:p w:rsidR="00DA0663" w:rsidRPr="00811AD7" w:rsidRDefault="00DA0663" w:rsidP="00FC0C89">
      <w:pPr>
        <w:ind w:firstLine="567"/>
        <w:jc w:val="both"/>
        <w:rPr>
          <w:sz w:val="24"/>
          <w:szCs w:val="24"/>
        </w:rPr>
      </w:pPr>
    </w:p>
    <w:p w:rsidR="00DA0663" w:rsidRPr="00811AD7" w:rsidRDefault="00DA0663" w:rsidP="0011716E">
      <w:pPr>
        <w:numPr>
          <w:ilvl w:val="1"/>
          <w:numId w:val="4"/>
        </w:numPr>
        <w:tabs>
          <w:tab w:val="clear" w:pos="540"/>
        </w:tabs>
        <w:ind w:left="0" w:firstLine="567"/>
        <w:jc w:val="both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Генподрядчик</w:t>
      </w:r>
      <w:r w:rsidRPr="00811AD7">
        <w:rPr>
          <w:sz w:val="24"/>
          <w:szCs w:val="24"/>
        </w:rPr>
        <w:t xml:space="preserve"> </w:t>
      </w:r>
      <w:r w:rsidRPr="00811AD7">
        <w:rPr>
          <w:b/>
          <w:sz w:val="24"/>
          <w:szCs w:val="24"/>
        </w:rPr>
        <w:t>обязуется:</w:t>
      </w:r>
    </w:p>
    <w:p w:rsidR="00DA0663" w:rsidRDefault="0060563D" w:rsidP="00FC0C8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начала производства Работ передать по соответствующему акту утвержденную Рабочую документацию, необходимую для выполнения Работ, в 3 (трех) экземплярах и в одном экземпляре на электронном носителе. Вся документация, передаваемая Генподрядчиком в качестве основания для выполнения Работ, должна иметь штамп «В производство работ».</w:t>
      </w:r>
      <w:r w:rsidR="009342EE">
        <w:rPr>
          <w:rFonts w:ascii="Times New Roman" w:hAnsi="Times New Roman"/>
          <w:sz w:val="24"/>
          <w:szCs w:val="24"/>
          <w:lang w:eastAsia="ru-RU"/>
        </w:rPr>
        <w:t xml:space="preserve"> Данная </w:t>
      </w:r>
      <w:r w:rsidR="009342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документация должна содержать детальные сведения, достаточные для выполнения Работ. </w:t>
      </w:r>
      <w:r w:rsidR="002236FD">
        <w:rPr>
          <w:rFonts w:ascii="Times New Roman" w:hAnsi="Times New Roman"/>
          <w:sz w:val="24"/>
          <w:szCs w:val="24"/>
          <w:lang w:eastAsia="ru-RU"/>
        </w:rPr>
        <w:t>Генподрядчик</w:t>
      </w:r>
      <w:r w:rsidR="009342EE">
        <w:rPr>
          <w:rFonts w:ascii="Times New Roman" w:hAnsi="Times New Roman"/>
          <w:sz w:val="24"/>
          <w:szCs w:val="24"/>
          <w:lang w:eastAsia="ru-RU"/>
        </w:rPr>
        <w:t xml:space="preserve"> несет полную ответственность за содержание Рабочей документации, за технические, технологические и конструктивные решения, примененные при разработке Рабочей документации, за ее соответствие требованиям действующих</w:t>
      </w:r>
      <w:r w:rsidR="002236FD">
        <w:rPr>
          <w:rFonts w:ascii="Times New Roman" w:hAnsi="Times New Roman"/>
          <w:sz w:val="24"/>
          <w:szCs w:val="24"/>
          <w:lang w:eastAsia="ru-RU"/>
        </w:rPr>
        <w:t xml:space="preserve"> на территории РФ нормативов.</w:t>
      </w:r>
    </w:p>
    <w:p w:rsidR="0060563D" w:rsidRPr="0060563D" w:rsidRDefault="0060563D" w:rsidP="0060563D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AD7">
        <w:rPr>
          <w:rFonts w:ascii="Times New Roman" w:hAnsi="Times New Roman"/>
          <w:sz w:val="24"/>
          <w:szCs w:val="24"/>
          <w:lang w:eastAsia="ru-RU"/>
        </w:rPr>
        <w:t xml:space="preserve">Передать </w:t>
      </w:r>
      <w:r>
        <w:rPr>
          <w:rFonts w:ascii="Times New Roman" w:hAnsi="Times New Roman"/>
          <w:sz w:val="24"/>
          <w:szCs w:val="24"/>
          <w:lang w:eastAsia="ru-RU"/>
        </w:rPr>
        <w:t>Строительную площадку</w:t>
      </w:r>
      <w:r w:rsidRPr="00811AD7">
        <w:rPr>
          <w:rFonts w:ascii="Times New Roman" w:hAnsi="Times New Roman"/>
          <w:sz w:val="24"/>
          <w:szCs w:val="24"/>
          <w:lang w:eastAsia="ru-RU"/>
        </w:rPr>
        <w:t xml:space="preserve"> под выполнение Работ по Акту передачи </w:t>
      </w:r>
      <w:r>
        <w:rPr>
          <w:rFonts w:ascii="Times New Roman" w:hAnsi="Times New Roman"/>
          <w:sz w:val="24"/>
          <w:szCs w:val="24"/>
          <w:lang w:eastAsia="ru-RU"/>
        </w:rPr>
        <w:t>Строительной площадки в течении 10 (десяти) рабочих дней от даты подписания настоящего Договора. Строительная площадка должна передаваться Генподрядчиком Подрядчику в состоянии, полностью соответствующем требованиям по готовности строительной площадки к выполнению Подрядчиком своих обязательств по настоящему Договору. Подрядчик не вправе отказаться от приемки Строительной площадки без серьезных оснований, которые не позволяют Подрядчику осуществляться выполнение Работ, о которых Генподрядчик должен быть незамедлительно поставлен в известность Подрядчиком в письменной форме. При этом Подрядчик имеет право принять Строительную площадку при наличии несущественных замечаний (позволяющих осуществлять Работы) к Строительной площадке, указав таковые Генподрядчику в письменном виде, а Генподрядчик обязуется устранить таковые замечания в разумный срок.</w:t>
      </w:r>
    </w:p>
    <w:p w:rsidR="00C04C0D" w:rsidRDefault="00C04C0D" w:rsidP="00FC0C8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Предоставить Подрядчику всю имеющуюся в его распоряжении информацию о Строительной площадке, включая технические условия и информацию о Работах, выполненных генподрядчиком и/или третьими лицами до даты начала Работ. Подрядчик изучил указанную информацию и определил ее как пригодную для решения стоящих перед ним задач.</w:t>
      </w:r>
    </w:p>
    <w:p w:rsidR="00C04C0D" w:rsidRDefault="004D7BF7" w:rsidP="00FC0C8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C04C0D">
        <w:rPr>
          <w:rFonts w:ascii="Times New Roman" w:hAnsi="Times New Roman"/>
          <w:sz w:val="24"/>
          <w:szCs w:val="24"/>
          <w:lang w:eastAsia="ru-RU"/>
        </w:rPr>
        <w:t xml:space="preserve"> выполнение на Строительной площадке необходимых мероприятий по технике безопасности во время проведения Работ, обеспечить своевременную уборку мусора.</w:t>
      </w:r>
    </w:p>
    <w:p w:rsidR="00C04C0D" w:rsidRDefault="004D7BF7" w:rsidP="00FC0C8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</w:t>
      </w:r>
      <w:r w:rsidR="00C04C0D">
        <w:rPr>
          <w:rFonts w:ascii="Times New Roman" w:hAnsi="Times New Roman"/>
          <w:sz w:val="24"/>
          <w:szCs w:val="24"/>
          <w:lang w:eastAsia="ru-RU"/>
        </w:rPr>
        <w:t xml:space="preserve"> достаточное освещение Строительной площадки для обеспечения безопасности производства Работ в темное время суток, а также установить на ограждении Строительной площадки сигнальное освещение, требующееся для безопасности пешеходного и транспортного движения вблизи Строительной площадки.</w:t>
      </w:r>
    </w:p>
    <w:p w:rsidR="00DF42C9" w:rsidRDefault="004D7BF7" w:rsidP="00FC0C8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DF42C9">
        <w:rPr>
          <w:rFonts w:ascii="Times New Roman" w:hAnsi="Times New Roman"/>
          <w:sz w:val="24"/>
          <w:szCs w:val="24"/>
          <w:lang w:eastAsia="ru-RU"/>
        </w:rPr>
        <w:t xml:space="preserve"> регулярно на Строительной площадке все необходимые противопожарные мероприятия, мероприятия по технике безопасности, охране окружающей среды, санитарной безопасности, иные мероприятия в соответствии с Законодательством РФ в период осуществления строительства Объекта до подписания Сторонами Акта сдачи-приемки работ по Договору в целом.</w:t>
      </w:r>
    </w:p>
    <w:p w:rsidR="004D7BF7" w:rsidRDefault="004D7BF7" w:rsidP="00FC0C8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охрану Строительной площадки.</w:t>
      </w:r>
    </w:p>
    <w:p w:rsidR="008A4052" w:rsidRDefault="008A4052" w:rsidP="008A4052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AD7">
        <w:rPr>
          <w:rFonts w:ascii="Times New Roman" w:hAnsi="Times New Roman"/>
          <w:sz w:val="24"/>
          <w:szCs w:val="24"/>
          <w:lang w:eastAsia="ru-RU"/>
        </w:rPr>
        <w:t>Создать Подрядчику необходимые условия для выполнения Работ, в том числе предоставить непрерывный и безопасный доступ персоналу Подрядчика на Объект</w:t>
      </w:r>
      <w:r>
        <w:rPr>
          <w:rFonts w:ascii="Times New Roman" w:hAnsi="Times New Roman"/>
          <w:sz w:val="24"/>
          <w:szCs w:val="24"/>
          <w:lang w:eastAsia="ru-RU"/>
        </w:rPr>
        <w:t>/Строительную площадку</w:t>
      </w:r>
      <w:r w:rsidRPr="00811AD7">
        <w:rPr>
          <w:rFonts w:ascii="Times New Roman" w:hAnsi="Times New Roman"/>
          <w:sz w:val="24"/>
          <w:szCs w:val="24"/>
          <w:lang w:eastAsia="ru-RU"/>
        </w:rPr>
        <w:t>.</w:t>
      </w:r>
    </w:p>
    <w:p w:rsidR="008A4052" w:rsidRPr="008A4052" w:rsidRDefault="008A4052" w:rsidP="008A4052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AD7">
        <w:rPr>
          <w:rFonts w:ascii="Times New Roman" w:hAnsi="Times New Roman"/>
          <w:sz w:val="24"/>
          <w:szCs w:val="24"/>
          <w:lang w:eastAsia="ru-RU"/>
        </w:rPr>
        <w:t xml:space="preserve">Задержка Генподрядчиком в передаче </w:t>
      </w:r>
      <w:r>
        <w:rPr>
          <w:rFonts w:ascii="Times New Roman" w:hAnsi="Times New Roman"/>
          <w:sz w:val="24"/>
          <w:szCs w:val="24"/>
          <w:lang w:eastAsia="ru-RU"/>
        </w:rPr>
        <w:t>Строительной площадки, Р</w:t>
      </w:r>
      <w:r w:rsidRPr="00811AD7">
        <w:rPr>
          <w:rFonts w:ascii="Times New Roman" w:hAnsi="Times New Roman"/>
          <w:sz w:val="24"/>
          <w:szCs w:val="24"/>
          <w:lang w:eastAsia="ru-RU"/>
        </w:rPr>
        <w:t>абочей документации и оплате авансовых платежей отодвигает сроки выполнения Работ по настоящему Договору соразмерно данной задержке.</w:t>
      </w:r>
    </w:p>
    <w:p w:rsidR="00CB35D5" w:rsidRPr="00CB35D5" w:rsidRDefault="00CB35D5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В случае необходимости до начала выполнения Работ оформить все требуемые разрешения и согласования на производство Работ от соответствующих органов.</w:t>
      </w:r>
    </w:p>
    <w:p w:rsidR="008A4052" w:rsidRDefault="008A4052" w:rsidP="008A4052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4052">
        <w:rPr>
          <w:rFonts w:ascii="Times New Roman" w:hAnsi="Times New Roman"/>
          <w:sz w:val="24"/>
          <w:szCs w:val="24"/>
          <w:lang w:eastAsia="ru-RU"/>
        </w:rPr>
        <w:t xml:space="preserve">Предоставить </w:t>
      </w:r>
      <w:r w:rsidR="009F71CE">
        <w:rPr>
          <w:rFonts w:ascii="Times New Roman" w:hAnsi="Times New Roman"/>
          <w:sz w:val="24"/>
          <w:szCs w:val="24"/>
          <w:lang w:eastAsia="ru-RU"/>
        </w:rPr>
        <w:t xml:space="preserve">по запросу Подрядчика </w:t>
      </w:r>
      <w:r w:rsidRPr="008A4052">
        <w:rPr>
          <w:rFonts w:ascii="Times New Roman" w:hAnsi="Times New Roman"/>
          <w:sz w:val="24"/>
          <w:szCs w:val="24"/>
          <w:lang w:eastAsia="ru-RU"/>
        </w:rPr>
        <w:t>бытовое помещение, необходимое для сотрудников Подрядчика, а также предоставить место для складиров</w:t>
      </w:r>
      <w:r w:rsidR="009F71CE">
        <w:rPr>
          <w:rFonts w:ascii="Times New Roman" w:hAnsi="Times New Roman"/>
          <w:sz w:val="24"/>
          <w:szCs w:val="24"/>
          <w:lang w:eastAsia="ru-RU"/>
        </w:rPr>
        <w:t>ания материалов, оборудования, сырья, отходов и мусора.</w:t>
      </w:r>
    </w:p>
    <w:p w:rsidR="00DA0663" w:rsidRDefault="00D96E0F" w:rsidP="00FC0C89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DA0663" w:rsidRPr="00811AD7">
        <w:rPr>
          <w:rFonts w:ascii="Times New Roman" w:hAnsi="Times New Roman"/>
          <w:sz w:val="24"/>
          <w:szCs w:val="24"/>
          <w:lang w:eastAsia="ru-RU"/>
        </w:rPr>
        <w:t xml:space="preserve">беспечить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 запросу Подрядчика </w:t>
      </w:r>
      <w:r w:rsidR="00DA0663" w:rsidRPr="00811AD7">
        <w:rPr>
          <w:rFonts w:ascii="Times New Roman" w:hAnsi="Times New Roman"/>
          <w:sz w:val="24"/>
          <w:szCs w:val="24"/>
          <w:lang w:eastAsia="ru-RU"/>
        </w:rPr>
        <w:t xml:space="preserve">передачу </w:t>
      </w:r>
      <w:r>
        <w:rPr>
          <w:rFonts w:ascii="Times New Roman" w:hAnsi="Times New Roman"/>
          <w:sz w:val="24"/>
          <w:szCs w:val="24"/>
          <w:lang w:eastAsia="ru-RU"/>
        </w:rPr>
        <w:t xml:space="preserve">временных </w:t>
      </w:r>
      <w:r w:rsidR="00DA0663" w:rsidRPr="00811AD7">
        <w:rPr>
          <w:rFonts w:ascii="Times New Roman" w:hAnsi="Times New Roman"/>
          <w:sz w:val="24"/>
          <w:szCs w:val="24"/>
          <w:lang w:eastAsia="ru-RU"/>
        </w:rPr>
        <w:t>точек подк</w:t>
      </w:r>
      <w:r w:rsidR="009F71CE">
        <w:rPr>
          <w:rFonts w:ascii="Times New Roman" w:hAnsi="Times New Roman"/>
          <w:sz w:val="24"/>
          <w:szCs w:val="24"/>
          <w:lang w:eastAsia="ru-RU"/>
        </w:rPr>
        <w:t xml:space="preserve">лючения к электрическим сетям, </w:t>
      </w:r>
      <w:r w:rsidR="00DA0663" w:rsidRPr="00811AD7">
        <w:rPr>
          <w:rFonts w:ascii="Times New Roman" w:hAnsi="Times New Roman"/>
          <w:sz w:val="24"/>
          <w:szCs w:val="24"/>
          <w:lang w:eastAsia="ru-RU"/>
        </w:rPr>
        <w:t>водопроводу</w:t>
      </w:r>
      <w:r w:rsidR="009F71CE">
        <w:rPr>
          <w:rFonts w:ascii="Times New Roman" w:hAnsi="Times New Roman"/>
          <w:sz w:val="24"/>
          <w:szCs w:val="24"/>
          <w:lang w:eastAsia="ru-RU"/>
        </w:rPr>
        <w:t xml:space="preserve"> и канализации в необходимом размере.</w:t>
      </w:r>
    </w:p>
    <w:p w:rsidR="00CB35D5" w:rsidRDefault="00CB35D5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Своевременно извещать Подрядчика о месте и времени проводимых совещаний, на которых обязательно присутствие представителей Подрядчика.</w:t>
      </w:r>
    </w:p>
    <w:p w:rsidR="00CB35D5" w:rsidRDefault="00CB35D5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По требованию Подрядчика производить геодезическую разбивку, необходимую для выполнения Работ по настоящему Договору.</w:t>
      </w:r>
    </w:p>
    <w:p w:rsidR="00D67C25" w:rsidRDefault="00D67C25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препятствовать своевременному выполнению Подрядчиком всех Работ, предусмотренных Договором.</w:t>
      </w:r>
    </w:p>
    <w:p w:rsidR="003E060A" w:rsidRDefault="003E060A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по мере возможности Подрядчику в решении вопросов, касающихся Договора, на которые Генподрядчик может оказать влияние.</w:t>
      </w:r>
    </w:p>
    <w:p w:rsidR="00BE6C2D" w:rsidRPr="00CB35D5" w:rsidRDefault="00BE6C2D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Прекратить работы любого лица или остановить любые Работы, выполняемые в рамках настоящего Договора, в случае если Генподрядчиком будет обнаружено нарушение Правил техники безопасности, охраны труда, противопожарной безопасности и прочих требований, угрожающее жизни и здоровью граждан.</w:t>
      </w:r>
      <w:r w:rsidR="0095757C">
        <w:rPr>
          <w:sz w:val="24"/>
          <w:szCs w:val="24"/>
        </w:rPr>
        <w:t xml:space="preserve"> Генподрядчик незамедлительно издает соответствующее распоряжение о приостановлении Работ, о чем делается запись в журнале производства Работ</w:t>
      </w:r>
      <w:r w:rsidR="00566DCC">
        <w:rPr>
          <w:sz w:val="24"/>
          <w:szCs w:val="24"/>
        </w:rPr>
        <w:t>.</w:t>
      </w:r>
      <w:r w:rsidR="002361F5">
        <w:rPr>
          <w:sz w:val="24"/>
          <w:szCs w:val="24"/>
        </w:rPr>
        <w:t xml:space="preserve"> После устранения Подрядчиком выявленных нарушений Генподрядчик в течении 48 (сорока восьми) часов выдает Подрядчику распоряжение о возобновлении производства Работ по Договору.</w:t>
      </w:r>
    </w:p>
    <w:p w:rsidR="00F03ABC" w:rsidRDefault="003E060A" w:rsidP="00FC0C89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завершению выполнения Р</w:t>
      </w:r>
      <w:r w:rsidR="00F03ABC" w:rsidRPr="00811AD7">
        <w:rPr>
          <w:sz w:val="24"/>
          <w:szCs w:val="24"/>
        </w:rPr>
        <w:t>абот Подрядчиком по настоящему Договору восстановить благоустройство своими силами и за свой счет.</w:t>
      </w:r>
    </w:p>
    <w:p w:rsidR="00CB35D5" w:rsidRDefault="00CB35D5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При завершении Работ своевременно принять выполненные Подрядчиком Работы и оплатить их в соответствии с условиями настоящего Договора.</w:t>
      </w:r>
    </w:p>
    <w:p w:rsidR="00CB35D5" w:rsidRDefault="00CB35D5" w:rsidP="00CB35D5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AD7">
        <w:rPr>
          <w:rFonts w:ascii="Times New Roman" w:hAnsi="Times New Roman"/>
          <w:sz w:val="24"/>
          <w:szCs w:val="24"/>
          <w:lang w:eastAsia="ru-RU"/>
        </w:rPr>
        <w:t>Осуществлять оплату Работ в соответствии с разделом 3 настоящего Договора.</w:t>
      </w:r>
    </w:p>
    <w:p w:rsidR="00695DBC" w:rsidRDefault="00695DBC" w:rsidP="00CB35D5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Выполнить в полном объеме все свои обязательства, предусмотренные в других статьях настоящего Договора и приложений к нему.</w:t>
      </w:r>
    </w:p>
    <w:p w:rsidR="00AB36F1" w:rsidRPr="00811AD7" w:rsidRDefault="00AB36F1" w:rsidP="00AB36F1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FC0C89">
        <w:rPr>
          <w:b/>
          <w:sz w:val="24"/>
          <w:szCs w:val="24"/>
        </w:rPr>
        <w:t>ОБЯЗАТЕЛЬСТВА ПО СОБЛЮДЕНИЮ ЗАКОНОДАТЕЛЬСТВА</w:t>
      </w:r>
      <w:r w:rsidRPr="00FC0C89">
        <w:rPr>
          <w:b/>
          <w:sz w:val="24"/>
          <w:szCs w:val="24"/>
        </w:rPr>
        <w:br/>
        <w:t>РОССИЙСКОЙ ФЕДЕРАЦИИ</w:t>
      </w:r>
    </w:p>
    <w:p w:rsidR="00AB36F1" w:rsidRPr="00AB36F1" w:rsidRDefault="00AB36F1" w:rsidP="00AB36F1">
      <w:pPr>
        <w:pStyle w:val="a5"/>
        <w:numPr>
          <w:ilvl w:val="0"/>
          <w:numId w:val="4"/>
        </w:numPr>
        <w:tabs>
          <w:tab w:val="clear" w:pos="540"/>
        </w:tabs>
        <w:jc w:val="both"/>
        <w:rPr>
          <w:vanish/>
          <w:sz w:val="24"/>
          <w:szCs w:val="24"/>
        </w:rPr>
      </w:pPr>
    </w:p>
    <w:p w:rsidR="003F1C3A" w:rsidRDefault="003F1C3A" w:rsidP="00AB36F1">
      <w:pPr>
        <w:pStyle w:val="a5"/>
        <w:numPr>
          <w:ilvl w:val="1"/>
          <w:numId w:val="4"/>
        </w:numPr>
        <w:tabs>
          <w:tab w:val="clear" w:pos="540"/>
        </w:tabs>
        <w:ind w:left="0" w:firstLine="567"/>
        <w:jc w:val="both"/>
        <w:rPr>
          <w:sz w:val="24"/>
          <w:szCs w:val="24"/>
        </w:rPr>
      </w:pPr>
      <w:r w:rsidRPr="003F1C3A">
        <w:rPr>
          <w:sz w:val="24"/>
          <w:szCs w:val="24"/>
        </w:rPr>
        <w:t>При осуществлении работ по настоящему Договору Стороны обязуются в полной мере соблюдать требования законодательства РФ, включая СНиП и МГСН, а также требования и обязательные предписания соответствующих административных органов.</w:t>
      </w:r>
    </w:p>
    <w:p w:rsidR="004D1273" w:rsidRDefault="003F1C3A" w:rsidP="00C3138D">
      <w:pPr>
        <w:pStyle w:val="a5"/>
        <w:numPr>
          <w:ilvl w:val="1"/>
          <w:numId w:val="4"/>
        </w:numPr>
        <w:tabs>
          <w:tab w:val="clear" w:pos="54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Подрядчик </w:t>
      </w:r>
      <w:r w:rsidR="005A2252">
        <w:rPr>
          <w:sz w:val="24"/>
          <w:szCs w:val="24"/>
        </w:rPr>
        <w:t xml:space="preserve">в ходе выполнения Работ </w:t>
      </w:r>
      <w:r>
        <w:rPr>
          <w:sz w:val="24"/>
          <w:szCs w:val="24"/>
        </w:rPr>
        <w:t xml:space="preserve">обнаружит какие-либо расхождения между предусмотренными законодательством РФ требованиями и настоящим Договором или между упомянутыми требованиями и каким-либо указанием Генподрядчика, Подрядчик </w:t>
      </w:r>
      <w:r w:rsidR="005A2252">
        <w:rPr>
          <w:sz w:val="24"/>
          <w:szCs w:val="24"/>
        </w:rPr>
        <w:t>в праве приостановить выполнения Работ и о</w:t>
      </w:r>
      <w:r>
        <w:rPr>
          <w:sz w:val="24"/>
          <w:szCs w:val="24"/>
        </w:rPr>
        <w:t>бязуется немедленно уведомить об этом Генподрядчика в письменной форме с ук</w:t>
      </w:r>
      <w:r w:rsidR="005A2252">
        <w:rPr>
          <w:sz w:val="24"/>
          <w:szCs w:val="24"/>
        </w:rPr>
        <w:t>азанием сути этого расхождения.</w:t>
      </w:r>
    </w:p>
    <w:p w:rsidR="00772C5A" w:rsidRPr="00811AD7" w:rsidRDefault="00772C5A" w:rsidP="00772C5A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C3138D">
        <w:rPr>
          <w:b/>
          <w:sz w:val="24"/>
          <w:szCs w:val="24"/>
        </w:rPr>
        <w:t>ПОРЯДОК СДАЧИ</w:t>
      </w:r>
      <w:r w:rsidR="00011DE3">
        <w:rPr>
          <w:b/>
          <w:sz w:val="24"/>
          <w:szCs w:val="24"/>
        </w:rPr>
        <w:t>-</w:t>
      </w:r>
      <w:r w:rsidRPr="00C3138D">
        <w:rPr>
          <w:b/>
          <w:sz w:val="24"/>
          <w:szCs w:val="24"/>
        </w:rPr>
        <w:t>ПРИЕМ</w:t>
      </w:r>
      <w:r w:rsidR="00011DE3">
        <w:rPr>
          <w:b/>
          <w:sz w:val="24"/>
          <w:szCs w:val="24"/>
        </w:rPr>
        <w:t>КИ</w:t>
      </w:r>
      <w:r w:rsidRPr="00C3138D">
        <w:rPr>
          <w:b/>
          <w:sz w:val="24"/>
          <w:szCs w:val="24"/>
        </w:rPr>
        <w:t xml:space="preserve"> РАБОТ</w:t>
      </w:r>
    </w:p>
    <w:p w:rsidR="00DA0663" w:rsidRPr="00E43542" w:rsidRDefault="00DA0663" w:rsidP="00C3138D">
      <w:pPr>
        <w:pStyle w:val="a3"/>
        <w:numPr>
          <w:ilvl w:val="1"/>
          <w:numId w:val="14"/>
        </w:numPr>
        <w:tabs>
          <w:tab w:val="clear" w:pos="360"/>
        </w:tabs>
        <w:ind w:left="0" w:firstLine="567"/>
        <w:rPr>
          <w:szCs w:val="24"/>
        </w:rPr>
      </w:pPr>
      <w:r w:rsidRPr="00811AD7">
        <w:rPr>
          <w:rFonts w:eastAsia="Calibri"/>
          <w:color w:val="000000"/>
          <w:szCs w:val="24"/>
          <w:lang w:eastAsia="en-US"/>
        </w:rPr>
        <w:t xml:space="preserve">Сдача-приемка Работ осуществляется </w:t>
      </w:r>
      <w:r w:rsidR="003B5ED6">
        <w:rPr>
          <w:rFonts w:eastAsia="Calibri"/>
          <w:color w:val="000000"/>
          <w:szCs w:val="24"/>
          <w:lang w:eastAsia="en-US"/>
        </w:rPr>
        <w:t xml:space="preserve">поэтапно </w:t>
      </w:r>
      <w:r w:rsidRPr="00811AD7">
        <w:rPr>
          <w:rFonts w:eastAsia="Calibri"/>
          <w:color w:val="000000"/>
          <w:szCs w:val="24"/>
          <w:lang w:eastAsia="en-US"/>
        </w:rPr>
        <w:t>на основании фактически выполненных работ за соответствующий период и оформляются подписанием Сторонами Акта о приемке выполненных работ (Унифицированная форма КС-2) и Справки о стоимости выполненных работ и затрат (Унифицированная форма КС-3).</w:t>
      </w:r>
    </w:p>
    <w:p w:rsidR="00E43542" w:rsidRPr="00E43542" w:rsidRDefault="00E43542" w:rsidP="00C3138D">
      <w:pPr>
        <w:pStyle w:val="a3"/>
        <w:numPr>
          <w:ilvl w:val="1"/>
          <w:numId w:val="14"/>
        </w:numPr>
        <w:tabs>
          <w:tab w:val="clear" w:pos="360"/>
        </w:tabs>
        <w:ind w:left="0" w:firstLine="567"/>
        <w:rPr>
          <w:szCs w:val="24"/>
        </w:rPr>
      </w:pPr>
      <w:r w:rsidRPr="00811AD7">
        <w:rPr>
          <w:szCs w:val="24"/>
          <w:lang w:eastAsia="ar-SA"/>
        </w:rPr>
        <w:t xml:space="preserve">Оплата Работ по настоящему Договору производится при условии предоставления Подрядчиком </w:t>
      </w:r>
      <w:r w:rsidRPr="00811AD7">
        <w:rPr>
          <w:szCs w:val="24"/>
        </w:rPr>
        <w:t>Генподрядчику</w:t>
      </w:r>
      <w:r w:rsidRPr="00811AD7">
        <w:rPr>
          <w:szCs w:val="24"/>
          <w:lang w:eastAsia="ar-SA"/>
        </w:rPr>
        <w:t xml:space="preserve"> следующей оформленной в установленном порядке документации</w:t>
      </w:r>
      <w:r>
        <w:rPr>
          <w:szCs w:val="24"/>
          <w:lang w:eastAsia="ar-SA"/>
        </w:rPr>
        <w:t>:</w:t>
      </w:r>
    </w:p>
    <w:p w:rsidR="00DA0663" w:rsidRPr="00811AD7" w:rsidRDefault="0011716E" w:rsidP="00C3138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DA0663" w:rsidRPr="00811AD7">
        <w:rPr>
          <w:sz w:val="24"/>
          <w:szCs w:val="24"/>
          <w:lang w:eastAsia="ar-SA"/>
        </w:rPr>
        <w:t>.2.1.</w:t>
      </w:r>
      <w:r w:rsidR="00DA0663" w:rsidRPr="00811AD7">
        <w:rPr>
          <w:sz w:val="24"/>
          <w:szCs w:val="24"/>
        </w:rPr>
        <w:t xml:space="preserve"> </w:t>
      </w:r>
      <w:r w:rsidR="00DA0663" w:rsidRPr="00811AD7">
        <w:rPr>
          <w:sz w:val="24"/>
          <w:szCs w:val="24"/>
          <w:lang w:eastAsia="ar-SA"/>
        </w:rPr>
        <w:t>Акта о приемке выполненных работ (унифицированная форма КС-2) – в 2-х экз.;</w:t>
      </w:r>
    </w:p>
    <w:p w:rsidR="00DA0663" w:rsidRPr="00811AD7" w:rsidRDefault="0011716E" w:rsidP="00C3138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DA0663" w:rsidRPr="00811AD7">
        <w:rPr>
          <w:sz w:val="24"/>
          <w:szCs w:val="24"/>
          <w:lang w:eastAsia="ar-SA"/>
        </w:rPr>
        <w:t>.2.2.</w:t>
      </w:r>
      <w:r w:rsidR="00DA0663" w:rsidRPr="00811AD7">
        <w:rPr>
          <w:sz w:val="24"/>
          <w:szCs w:val="24"/>
        </w:rPr>
        <w:t xml:space="preserve"> </w:t>
      </w:r>
      <w:r w:rsidR="00DA0663" w:rsidRPr="00811AD7">
        <w:rPr>
          <w:sz w:val="24"/>
          <w:szCs w:val="24"/>
          <w:lang w:eastAsia="ar-SA"/>
        </w:rPr>
        <w:t>Справки о стоимости выполненных работ и затрат (унифицированная форма</w:t>
      </w:r>
    </w:p>
    <w:p w:rsidR="00DA0663" w:rsidRPr="00811AD7" w:rsidRDefault="00DA0663" w:rsidP="00C3138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 xml:space="preserve"> КС-3) – в 2-х экз.;</w:t>
      </w:r>
    </w:p>
    <w:p w:rsidR="00DA0663" w:rsidRPr="00811AD7" w:rsidRDefault="0011716E" w:rsidP="00C3138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DA0663" w:rsidRPr="00811AD7">
        <w:rPr>
          <w:sz w:val="24"/>
          <w:szCs w:val="24"/>
          <w:lang w:eastAsia="ar-SA"/>
        </w:rPr>
        <w:t>.2.3.</w:t>
      </w:r>
      <w:r w:rsidR="00DA0663" w:rsidRPr="00811AD7">
        <w:rPr>
          <w:sz w:val="24"/>
          <w:szCs w:val="24"/>
        </w:rPr>
        <w:t xml:space="preserve"> </w:t>
      </w:r>
      <w:r w:rsidR="00DA0663" w:rsidRPr="00811AD7">
        <w:rPr>
          <w:sz w:val="24"/>
          <w:szCs w:val="24"/>
          <w:lang w:eastAsia="ar-SA"/>
        </w:rPr>
        <w:t>Счета-фактуры установленного образца к Акту о приемке выполненных работ (унифицированная форма КС-2) – в 1-ом экз.;</w:t>
      </w:r>
    </w:p>
    <w:p w:rsidR="00DA0663" w:rsidRPr="00811AD7" w:rsidRDefault="0011716E" w:rsidP="00C3138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DA0663" w:rsidRPr="00811AD7">
        <w:rPr>
          <w:sz w:val="24"/>
          <w:szCs w:val="24"/>
          <w:lang w:eastAsia="ar-SA"/>
        </w:rPr>
        <w:t>.2.4.</w:t>
      </w:r>
      <w:r w:rsidR="00DA0663" w:rsidRPr="00811AD7">
        <w:rPr>
          <w:sz w:val="24"/>
          <w:szCs w:val="24"/>
        </w:rPr>
        <w:t xml:space="preserve"> </w:t>
      </w:r>
      <w:r w:rsidR="00DA0663" w:rsidRPr="00811AD7">
        <w:rPr>
          <w:sz w:val="24"/>
          <w:szCs w:val="24"/>
          <w:lang w:eastAsia="ar-SA"/>
        </w:rPr>
        <w:t>Счета Подрядчика на оплату су</w:t>
      </w:r>
      <w:r w:rsidR="005406BD">
        <w:rPr>
          <w:sz w:val="24"/>
          <w:szCs w:val="24"/>
          <w:lang w:eastAsia="ar-SA"/>
        </w:rPr>
        <w:t>ммы, указанной согласно пункту 7</w:t>
      </w:r>
      <w:r w:rsidR="00DA0663" w:rsidRPr="00811AD7">
        <w:rPr>
          <w:sz w:val="24"/>
          <w:szCs w:val="24"/>
          <w:lang w:eastAsia="ar-SA"/>
        </w:rPr>
        <w:t>.2.2 Договора, в         Справке о стоимости выполненных работ и затрат (унифицированная форма КС-3) – в 1-ом экз.</w:t>
      </w:r>
    </w:p>
    <w:p w:rsidR="00C3138D" w:rsidRPr="00C3138D" w:rsidRDefault="00C3138D" w:rsidP="00C3138D">
      <w:pPr>
        <w:pStyle w:val="a5"/>
        <w:numPr>
          <w:ilvl w:val="0"/>
          <w:numId w:val="5"/>
        </w:numPr>
        <w:contextualSpacing w:val="0"/>
        <w:jc w:val="both"/>
        <w:rPr>
          <w:vanish/>
          <w:sz w:val="24"/>
          <w:szCs w:val="24"/>
        </w:rPr>
      </w:pPr>
    </w:p>
    <w:p w:rsidR="00C3138D" w:rsidRPr="00C3138D" w:rsidRDefault="00C3138D" w:rsidP="00C3138D">
      <w:pPr>
        <w:pStyle w:val="a5"/>
        <w:numPr>
          <w:ilvl w:val="0"/>
          <w:numId w:val="5"/>
        </w:numPr>
        <w:contextualSpacing w:val="0"/>
        <w:jc w:val="both"/>
        <w:rPr>
          <w:vanish/>
          <w:sz w:val="24"/>
          <w:szCs w:val="24"/>
        </w:rPr>
      </w:pPr>
    </w:p>
    <w:p w:rsidR="00C3138D" w:rsidRPr="00C3138D" w:rsidRDefault="00C3138D" w:rsidP="00C3138D">
      <w:pPr>
        <w:pStyle w:val="a5"/>
        <w:numPr>
          <w:ilvl w:val="0"/>
          <w:numId w:val="5"/>
        </w:numPr>
        <w:contextualSpacing w:val="0"/>
        <w:jc w:val="both"/>
        <w:rPr>
          <w:vanish/>
          <w:sz w:val="24"/>
          <w:szCs w:val="24"/>
        </w:rPr>
      </w:pPr>
    </w:p>
    <w:p w:rsidR="00DA0663" w:rsidRDefault="002D683F" w:rsidP="00C3138D">
      <w:pPr>
        <w:pStyle w:val="a3"/>
        <w:numPr>
          <w:ilvl w:val="1"/>
          <w:numId w:val="5"/>
        </w:numPr>
        <w:ind w:left="0" w:firstLine="567"/>
        <w:rPr>
          <w:szCs w:val="24"/>
        </w:rPr>
      </w:pPr>
      <w:r>
        <w:rPr>
          <w:szCs w:val="24"/>
        </w:rPr>
        <w:t xml:space="preserve">Генподрядчик в течение 5 </w:t>
      </w:r>
      <w:r w:rsidR="005406BD">
        <w:rPr>
          <w:szCs w:val="24"/>
        </w:rPr>
        <w:t xml:space="preserve">(пяти) </w:t>
      </w:r>
      <w:r w:rsidR="00DA0663" w:rsidRPr="00811AD7">
        <w:rPr>
          <w:szCs w:val="24"/>
        </w:rPr>
        <w:t>рабочих дней со дня получения документов, указанных в п.</w:t>
      </w:r>
      <w:r w:rsidR="00D723D1">
        <w:rPr>
          <w:szCs w:val="24"/>
        </w:rPr>
        <w:t xml:space="preserve"> 7</w:t>
      </w:r>
      <w:r w:rsidR="00DA0663" w:rsidRPr="00811AD7">
        <w:rPr>
          <w:szCs w:val="24"/>
        </w:rPr>
        <w:t xml:space="preserve">.2. </w:t>
      </w:r>
      <w:r w:rsidR="00D723D1">
        <w:rPr>
          <w:szCs w:val="24"/>
        </w:rPr>
        <w:t xml:space="preserve">настоящего </w:t>
      </w:r>
      <w:r w:rsidR="00DA0663" w:rsidRPr="00811AD7">
        <w:rPr>
          <w:szCs w:val="24"/>
        </w:rPr>
        <w:t xml:space="preserve">Договора - обязан направить Подрядчику подписанные </w:t>
      </w:r>
      <w:r w:rsidR="00925CFA">
        <w:rPr>
          <w:szCs w:val="24"/>
        </w:rPr>
        <w:t>Акт о приемке выполненных работ (КС-2) и Справку о стоимости выполненных работ и затрат (КС-3) в 1 (одном) экземпляр</w:t>
      </w:r>
      <w:r w:rsidR="005406BD">
        <w:rPr>
          <w:szCs w:val="24"/>
        </w:rPr>
        <w:t>е</w:t>
      </w:r>
      <w:r w:rsidR="00925CFA">
        <w:rPr>
          <w:szCs w:val="24"/>
        </w:rPr>
        <w:t>, либо, при наличии возражений по объему, качеству или стоимости выполненных Работ и/или не предоставления Подрядчиком необходимых документов в указанный выше срок возвратить ему представленный Акт о приемке выполненных Работ и/или Справку о стоимости выполненных работ и затрат с приложением мотивированного отказа от приемки Работ</w:t>
      </w:r>
      <w:r w:rsidR="00DA0663" w:rsidRPr="00811AD7">
        <w:rPr>
          <w:szCs w:val="24"/>
        </w:rPr>
        <w:t xml:space="preserve">. </w:t>
      </w:r>
      <w:r>
        <w:rPr>
          <w:szCs w:val="24"/>
        </w:rPr>
        <w:t xml:space="preserve">В случае, если в течении 5 (пяти) </w:t>
      </w:r>
      <w:r w:rsidR="008A3C2A">
        <w:rPr>
          <w:szCs w:val="24"/>
        </w:rPr>
        <w:t xml:space="preserve">рабочих </w:t>
      </w:r>
      <w:r>
        <w:rPr>
          <w:szCs w:val="24"/>
        </w:rPr>
        <w:t xml:space="preserve">дней предоставленные Подрядчиком Акты </w:t>
      </w:r>
      <w:r w:rsidR="00BB5055">
        <w:rPr>
          <w:szCs w:val="24"/>
        </w:rPr>
        <w:t xml:space="preserve">о приемке </w:t>
      </w:r>
      <w:r>
        <w:rPr>
          <w:szCs w:val="24"/>
        </w:rPr>
        <w:t xml:space="preserve">выполненных работ не будут согласованы и подписаны Генподрядчиком, или в течение указанного срока не будет предоставлен официальный мотивированный отказ Генподрядчика от их подписания, то такие Акты считаются согласованными Генподрядчиком, </w:t>
      </w:r>
      <w:r>
        <w:rPr>
          <w:szCs w:val="24"/>
        </w:rPr>
        <w:lastRenderedPageBreak/>
        <w:t xml:space="preserve">подлежат подписанию, и Подрядчик вправе требовать их оплаты, равно как по согласованным и подписанным Актам </w:t>
      </w:r>
      <w:r w:rsidR="00BB5055">
        <w:rPr>
          <w:szCs w:val="24"/>
        </w:rPr>
        <w:t xml:space="preserve">о приемке </w:t>
      </w:r>
      <w:r>
        <w:rPr>
          <w:szCs w:val="24"/>
        </w:rPr>
        <w:t>выполненных работ.</w:t>
      </w:r>
    </w:p>
    <w:p w:rsidR="00D03870" w:rsidRPr="00811AD7" w:rsidRDefault="00D03870" w:rsidP="00C3138D">
      <w:pPr>
        <w:pStyle w:val="a3"/>
        <w:numPr>
          <w:ilvl w:val="1"/>
          <w:numId w:val="5"/>
        </w:numPr>
        <w:ind w:left="0" w:firstLine="567"/>
        <w:rPr>
          <w:szCs w:val="24"/>
        </w:rPr>
      </w:pPr>
      <w:r>
        <w:rPr>
          <w:szCs w:val="24"/>
        </w:rPr>
        <w:t>Подписание указанных документов оформляется путем проставления в них даты подписания, подписи и печати Генподрядчика.</w:t>
      </w:r>
    </w:p>
    <w:p w:rsidR="00DA0663" w:rsidRPr="00811AD7" w:rsidRDefault="00DA0663" w:rsidP="00C3138D">
      <w:pPr>
        <w:pStyle w:val="a3"/>
        <w:numPr>
          <w:ilvl w:val="1"/>
          <w:numId w:val="5"/>
        </w:numPr>
        <w:ind w:left="0" w:firstLine="567"/>
        <w:rPr>
          <w:szCs w:val="24"/>
        </w:rPr>
      </w:pPr>
      <w:r w:rsidRPr="00811AD7">
        <w:rPr>
          <w:szCs w:val="24"/>
        </w:rPr>
        <w:t>Основаниями для отказа в приемке Работ является несоответствие выполненных Работ требованиям условий Договора, а также требованиям действующего законодательства и нормативных документов Российской Федерации.</w:t>
      </w:r>
    </w:p>
    <w:p w:rsidR="00DA0663" w:rsidRPr="00811AD7" w:rsidRDefault="00DA0663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В случае мотивированного отказа Генподрядчика от </w:t>
      </w:r>
      <w:r w:rsidR="001834ED">
        <w:rPr>
          <w:sz w:val="24"/>
          <w:szCs w:val="24"/>
        </w:rPr>
        <w:t>подписания Акта о приемке выполненных</w:t>
      </w:r>
      <w:r w:rsidR="008A3C2A">
        <w:rPr>
          <w:sz w:val="24"/>
          <w:szCs w:val="24"/>
        </w:rPr>
        <w:t xml:space="preserve"> Работ, Сторонами в течение 2 (двух)</w:t>
      </w:r>
      <w:r w:rsidRPr="00811AD7">
        <w:rPr>
          <w:sz w:val="24"/>
          <w:szCs w:val="24"/>
        </w:rPr>
        <w:t xml:space="preserve"> рабочих дней с момента отказа составляется акт с перечнем необходимых доработок и сроков их выполнения.</w:t>
      </w:r>
    </w:p>
    <w:p w:rsidR="00DA0663" w:rsidRDefault="00E001E6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9030D">
        <w:rPr>
          <w:sz w:val="24"/>
          <w:szCs w:val="24"/>
        </w:rPr>
        <w:t>одрядчик обязан устранить выявленные недостатки в согласованный Сторонами срок, и повторно предоставить Генподрядчику на подписание документы согласно п. 7.2 настоящего Договора.</w:t>
      </w:r>
      <w:r w:rsidR="008D7F70">
        <w:rPr>
          <w:sz w:val="24"/>
          <w:szCs w:val="24"/>
        </w:rPr>
        <w:t xml:space="preserve"> Повторное рассмотрение документов производится Генподрядчиком в течение 5 (пяти) рабочих дней с момента их получения.</w:t>
      </w:r>
    </w:p>
    <w:p w:rsidR="00D76B78" w:rsidRDefault="00D76B78" w:rsidP="00C3138D">
      <w:pPr>
        <w:numPr>
          <w:ilvl w:val="1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Подписание Генподрядчиком Акта о приемке выполненных работ (форма КС-2) означает, что предъявленные Подрядчиком к оплате объемы Работ выполнены надлежащим образом и в соответствии с условиями Договора, а также означает обязательства Генподрядчика оплатить Подрядчику выполненные объемы Работ в соответствии с условиями Договора.</w:t>
      </w:r>
    </w:p>
    <w:p w:rsidR="00BB5055" w:rsidRPr="00D76B78" w:rsidRDefault="00BB5055" w:rsidP="00C3138D">
      <w:pPr>
        <w:numPr>
          <w:ilvl w:val="1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соглашению Сторон в активные периоды строительства Акты о приемке выполненных Работ (форма КС-2) и Справки о стоимости выполненных Работ и затрат (форма КС-3) могут составляться и предоставляться Подрядчиком Генподрядчику от двух до четырех раз в месяц.</w:t>
      </w:r>
    </w:p>
    <w:p w:rsidR="00DA0663" w:rsidRDefault="00DA0663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Полным и безусловным окончанием выполнения Работ Подрядчика по настоящему Договору является подписание Сторонами Акта о приемке выполненных работ по форме КС-2 с предоставлением Справки о стоимости выполненных работ и затрат по форме КС-3 и передачи Генподрядчику </w:t>
      </w:r>
      <w:r w:rsidRPr="00811AD7">
        <w:rPr>
          <w:sz w:val="24"/>
          <w:szCs w:val="24"/>
          <w:lang w:eastAsia="ar-SA"/>
        </w:rPr>
        <w:t>исполнительной документации на весь выполненный объем Работ.</w:t>
      </w:r>
    </w:p>
    <w:p w:rsidR="00772C5A" w:rsidRPr="00811AD7" w:rsidRDefault="00772C5A" w:rsidP="00772C5A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bCs/>
          <w:sz w:val="24"/>
          <w:szCs w:val="24"/>
        </w:rPr>
        <w:t>ПРЕДОСТАВЛЕНИЕ ДОКУМЕНТОВ</w:t>
      </w:r>
    </w:p>
    <w:p w:rsidR="0011716E" w:rsidRPr="0011716E" w:rsidRDefault="0011716E" w:rsidP="0011716E">
      <w:pPr>
        <w:pStyle w:val="a5"/>
        <w:numPr>
          <w:ilvl w:val="0"/>
          <w:numId w:val="6"/>
        </w:numPr>
        <w:contextualSpacing w:val="0"/>
        <w:jc w:val="both"/>
        <w:rPr>
          <w:vanish/>
          <w:sz w:val="24"/>
          <w:szCs w:val="24"/>
        </w:rPr>
      </w:pPr>
    </w:p>
    <w:p w:rsidR="0011716E" w:rsidRPr="0011716E" w:rsidRDefault="0011716E" w:rsidP="0011716E">
      <w:pPr>
        <w:pStyle w:val="a5"/>
        <w:numPr>
          <w:ilvl w:val="0"/>
          <w:numId w:val="6"/>
        </w:numPr>
        <w:contextualSpacing w:val="0"/>
        <w:jc w:val="both"/>
        <w:rPr>
          <w:vanish/>
          <w:sz w:val="24"/>
          <w:szCs w:val="24"/>
        </w:rPr>
      </w:pPr>
    </w:p>
    <w:p w:rsidR="0011716E" w:rsidRPr="0011716E" w:rsidRDefault="0011716E" w:rsidP="0011716E">
      <w:pPr>
        <w:pStyle w:val="a5"/>
        <w:numPr>
          <w:ilvl w:val="0"/>
          <w:numId w:val="6"/>
        </w:numPr>
        <w:contextualSpacing w:val="0"/>
        <w:jc w:val="both"/>
        <w:rPr>
          <w:vanish/>
          <w:sz w:val="24"/>
          <w:szCs w:val="24"/>
        </w:rPr>
      </w:pPr>
    </w:p>
    <w:p w:rsidR="00DA0663" w:rsidRPr="00811AD7" w:rsidRDefault="00DA0663" w:rsidP="0011716E">
      <w:pPr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Каждая из Сторон предоставляет другой Стороне следующие документы, подтверждающие надлежащую регистрацию Сторон в качестве юридического лица и постановку на учет в налоговых органах Российской Федерации в качестве налогоплательщика: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Свидетельство о внесении юридического лица в Единый государственный реестр юридических лиц;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Свидетельство о постановке на учет в качестве налогоплательщика;</w:t>
      </w:r>
    </w:p>
    <w:p w:rsidR="00DA0663" w:rsidRPr="00811AD7" w:rsidRDefault="00734285" w:rsidP="00117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A0663" w:rsidRPr="00811AD7">
        <w:rPr>
          <w:sz w:val="24"/>
          <w:szCs w:val="24"/>
        </w:rPr>
        <w:t>чредительные документы (Устав со всеми изменениями и дополнениями);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Выписку из ЕГРЮЛ (сроком, не превышающим один месяц);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Решение органа управления о назначении генерального директора (протокол или решение в зависимости от органа управления, принявшего данное решение).</w:t>
      </w:r>
    </w:p>
    <w:p w:rsidR="00DA0663" w:rsidRPr="00811AD7" w:rsidRDefault="00DA0663" w:rsidP="0011716E">
      <w:pPr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Документы, указанные в пункте </w:t>
      </w:r>
      <w:r w:rsidR="00B1683B">
        <w:rPr>
          <w:sz w:val="24"/>
          <w:szCs w:val="24"/>
        </w:rPr>
        <w:t>8</w:t>
      </w:r>
      <w:r w:rsidRPr="00811AD7">
        <w:rPr>
          <w:sz w:val="24"/>
          <w:szCs w:val="24"/>
        </w:rPr>
        <w:t>.1. предоставляются в копиях, заверенных печатью и подписью руководителя организации Сторон или лица, уполномоченного действовать от имени Сторон на основании доверенности с приложением копии доверенности. Заверяется каждая страница документа, либо документ прошивается и на месте прошивки заверяется печатью и подписью руководителя.</w:t>
      </w:r>
    </w:p>
    <w:p w:rsidR="00DA0663" w:rsidRDefault="00DA0663" w:rsidP="0011716E">
      <w:pPr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Документы, указанные в пункте </w:t>
      </w:r>
      <w:r w:rsidR="00B1683B">
        <w:rPr>
          <w:sz w:val="24"/>
          <w:szCs w:val="24"/>
        </w:rPr>
        <w:t>8</w:t>
      </w:r>
      <w:r w:rsidRPr="00811AD7">
        <w:rPr>
          <w:sz w:val="24"/>
          <w:szCs w:val="24"/>
        </w:rPr>
        <w:t>.1. предоставляются на этапе заключения Сторонами настоящего Договора, а также далее по требованию Сторон.</w:t>
      </w:r>
    </w:p>
    <w:p w:rsidR="00772C5A" w:rsidRPr="00811AD7" w:rsidRDefault="00772C5A" w:rsidP="00772C5A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ОТВЕТСТВЕННОСТЬ СТОРОН</w:t>
      </w:r>
    </w:p>
    <w:p w:rsidR="00DA0663" w:rsidRPr="00811AD7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За невыполнение или ненадлежащее выполнение своих обязательств, Стороны несут ответственность, предусмотренную действующим законодательством и настоящим Договором. </w:t>
      </w:r>
    </w:p>
    <w:p w:rsidR="00DA0663" w:rsidRPr="00811AD7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В случае нарушения сроков оплаты по настоящему Договору Генподрядчик уплачивает Подрядчику по его требованию неустойку в размере, установленном действующим законодательством РФ</w:t>
      </w:r>
      <w:r w:rsidR="00E33348" w:rsidRPr="00811AD7">
        <w:rPr>
          <w:sz w:val="24"/>
          <w:szCs w:val="24"/>
        </w:rPr>
        <w:t xml:space="preserve"> за каждый день просрочки</w:t>
      </w:r>
      <w:r w:rsidRPr="00811AD7">
        <w:rPr>
          <w:sz w:val="24"/>
          <w:szCs w:val="24"/>
        </w:rPr>
        <w:t>.</w:t>
      </w:r>
    </w:p>
    <w:p w:rsidR="00DA0663" w:rsidRPr="00811AD7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lastRenderedPageBreak/>
        <w:t xml:space="preserve">В случае нарушения сроков выполнения Работ по настоящему Договору Подрядчик уплачивает Генподрядчику по его требованию </w:t>
      </w:r>
      <w:r w:rsidR="00E33348" w:rsidRPr="00811AD7">
        <w:rPr>
          <w:sz w:val="24"/>
          <w:szCs w:val="24"/>
        </w:rPr>
        <w:t xml:space="preserve">неустойку </w:t>
      </w:r>
      <w:r w:rsidR="00B46460" w:rsidRPr="00811AD7">
        <w:rPr>
          <w:sz w:val="24"/>
          <w:szCs w:val="24"/>
        </w:rPr>
        <w:t>в размере, установленном действующим законодательством РФ</w:t>
      </w:r>
      <w:r w:rsidR="00E33348" w:rsidRPr="00811AD7">
        <w:rPr>
          <w:sz w:val="24"/>
          <w:szCs w:val="24"/>
        </w:rPr>
        <w:t xml:space="preserve"> за каждый день просрочки</w:t>
      </w:r>
      <w:r w:rsidR="009657C7" w:rsidRPr="00811AD7">
        <w:rPr>
          <w:sz w:val="24"/>
          <w:szCs w:val="24"/>
        </w:rPr>
        <w:t>, но не более 5% от общей стоимости Работ по настоящему Договору (п.</w:t>
      </w:r>
      <w:r w:rsidR="00FB1593">
        <w:rPr>
          <w:sz w:val="24"/>
          <w:szCs w:val="24"/>
        </w:rPr>
        <w:t>3</w:t>
      </w:r>
      <w:r w:rsidR="009657C7" w:rsidRPr="00811AD7">
        <w:rPr>
          <w:sz w:val="24"/>
          <w:szCs w:val="24"/>
        </w:rPr>
        <w:t>.1. Договора).</w:t>
      </w:r>
    </w:p>
    <w:p w:rsidR="00DA0663" w:rsidRPr="00811AD7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Штрафные санкции выплачиваются виновной Стороной в течение 3 (трех) рабочих дней после соответствующего письменного требования другой Стороны. Требование об оплате штрафных санкций должно быть оформлено в письменном виде и подписано уполномоченным представителем. В случае отсутствия надлежащим образом оформленного требования штрафные санкции не начисляются и не уплачиваются.</w:t>
      </w:r>
    </w:p>
    <w:p w:rsidR="00DA0663" w:rsidRDefault="00DA0663" w:rsidP="00C3138D">
      <w:pPr>
        <w:pStyle w:val="a5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Уплата штрафов, пеней, а также возмещение убытков не освобождает Стороны от исполнения своих обязательств по Договору.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ГАРАНТИЙНЫЕ ОБЯЗАТЕЛЬСТВА</w:t>
      </w:r>
    </w:p>
    <w:p w:rsidR="006D34EF" w:rsidRPr="006D34EF" w:rsidRDefault="006D34EF" w:rsidP="006D34EF">
      <w:pPr>
        <w:pStyle w:val="a5"/>
        <w:numPr>
          <w:ilvl w:val="0"/>
          <w:numId w:val="18"/>
        </w:numPr>
        <w:contextualSpacing w:val="0"/>
        <w:jc w:val="both"/>
        <w:rPr>
          <w:vanish/>
          <w:sz w:val="24"/>
          <w:szCs w:val="24"/>
        </w:rPr>
      </w:pPr>
    </w:p>
    <w:p w:rsidR="006D34EF" w:rsidRPr="006D34EF" w:rsidRDefault="006D34EF" w:rsidP="006D34EF">
      <w:pPr>
        <w:pStyle w:val="a5"/>
        <w:numPr>
          <w:ilvl w:val="0"/>
          <w:numId w:val="18"/>
        </w:numPr>
        <w:contextualSpacing w:val="0"/>
        <w:jc w:val="both"/>
        <w:rPr>
          <w:vanish/>
          <w:sz w:val="24"/>
          <w:szCs w:val="24"/>
        </w:rPr>
      </w:pPr>
    </w:p>
    <w:p w:rsidR="00DA0663" w:rsidRPr="00811AD7" w:rsidRDefault="00DA0663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Подрядчик гарантирует качество выполненных Работ по настоящему Договору в течение 12 (двенадцати) календарных месяцев с даты подписания последнего Акта о приемке выполненных работ (Форма КС-2).</w:t>
      </w:r>
    </w:p>
    <w:p w:rsidR="00DA0663" w:rsidRPr="00811AD7" w:rsidRDefault="00DA0663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Если в течение гарантийного срока выявится, что отдельные работы, при условии их эксплуатации в соответствии с инструкцией по обслуживанию и эксплуатации, будут иметь дефекты или недостатки, которые являются следствием ненадлежащего качества выполнения Подрядчиком, принятых им на себя обязательств, Подрядчик обязан устранить их за свой счет в течение 15 (пятнадцати) дней с момента заявления Генподрядчика. При этом Генподрядчик совместно с Подрядчиком составляют Акт к настоящему Договору, где в обязательном порядке фиксируются дата обнаружения и устранения дефектов. Гарантийный срок в этом случае продлевается на период устранения дефектов.</w:t>
      </w:r>
    </w:p>
    <w:p w:rsidR="00DA0663" w:rsidRDefault="00DA0663" w:rsidP="006B650B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Гарантия выполненных Работ не распространяется на случаи повреждения результатов Работ со стороны третьих лиц и стихийных бедствий.</w:t>
      </w:r>
    </w:p>
    <w:p w:rsidR="007A54A2" w:rsidRPr="007A54A2" w:rsidRDefault="007A54A2" w:rsidP="007A54A2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7A54A2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>одрядчик</w:t>
      </w:r>
      <w:r>
        <w:rPr>
          <w:sz w:val="24"/>
          <w:szCs w:val="24"/>
        </w:rPr>
        <w:t>ом и/</w:t>
      </w:r>
      <w:r w:rsidRPr="007A54A2">
        <w:rPr>
          <w:sz w:val="24"/>
          <w:szCs w:val="24"/>
        </w:rPr>
        <w:t xml:space="preserve">или иными контролирующими организациями в рамках проведения проверки недостатков выполненных работ составляется соответствующий акт, подписываемый представителями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 xml:space="preserve">одрядчика и </w:t>
      </w:r>
      <w:r>
        <w:rPr>
          <w:sz w:val="24"/>
          <w:szCs w:val="24"/>
        </w:rPr>
        <w:t>П</w:t>
      </w:r>
      <w:r w:rsidRPr="007A54A2">
        <w:rPr>
          <w:sz w:val="24"/>
          <w:szCs w:val="24"/>
        </w:rPr>
        <w:t>одрядчика, принимавшими участие в проверке и имеющими соответствующие полномочия.</w:t>
      </w:r>
      <w:r>
        <w:rPr>
          <w:sz w:val="24"/>
          <w:szCs w:val="24"/>
        </w:rPr>
        <w:t xml:space="preserve"> При отсутствии представителей П</w:t>
      </w:r>
      <w:r w:rsidRPr="007A54A2">
        <w:rPr>
          <w:sz w:val="24"/>
          <w:szCs w:val="24"/>
        </w:rPr>
        <w:t xml:space="preserve">одрядчика, надлежаще уведомленного о дате, месте и времени проведения проверки, акт оформляется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 xml:space="preserve">одрядчиком в одностороннем порядке, после чего он приобретает юридическую силу и является обязательным для </w:t>
      </w:r>
      <w:r>
        <w:rPr>
          <w:sz w:val="24"/>
          <w:szCs w:val="24"/>
        </w:rPr>
        <w:t>П</w:t>
      </w:r>
      <w:r w:rsidRPr="007A54A2">
        <w:rPr>
          <w:sz w:val="24"/>
          <w:szCs w:val="24"/>
        </w:rPr>
        <w:t>одрядчика.</w:t>
      </w:r>
    </w:p>
    <w:p w:rsidR="007A54A2" w:rsidRDefault="007A54A2" w:rsidP="007A54A2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7A54A2">
        <w:rPr>
          <w:sz w:val="24"/>
          <w:szCs w:val="24"/>
        </w:rPr>
        <w:t xml:space="preserve">Оформление и подписание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 xml:space="preserve">одрядчиком акта о выявлении недостатков выполненных Работ не лишает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>одрядчика права ссылаться в последующем на любые иные недостатки в принятых результатах Работ, не поименованные в указанном акте, в том числе и на те, которые могли быть установлены при обычном способе приемки работ (явные недостатки).</w:t>
      </w:r>
    </w:p>
    <w:p w:rsidR="006B650B" w:rsidRPr="006B650B" w:rsidRDefault="006B650B" w:rsidP="006B650B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6B650B">
        <w:rPr>
          <w:sz w:val="24"/>
          <w:szCs w:val="24"/>
        </w:rPr>
        <w:t xml:space="preserve">В случае несогласия с претензиями </w:t>
      </w:r>
      <w:r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одрядчика и иных контролирующих организаций относительно выяв</w:t>
      </w:r>
      <w:r>
        <w:rPr>
          <w:sz w:val="24"/>
          <w:szCs w:val="24"/>
        </w:rPr>
        <w:t>ленных нарушений по качеству и/</w:t>
      </w:r>
      <w:r w:rsidRPr="006B650B">
        <w:rPr>
          <w:sz w:val="24"/>
          <w:szCs w:val="24"/>
        </w:rPr>
        <w:t>или объему выполненных работ проводится пр</w:t>
      </w:r>
      <w:r>
        <w:rPr>
          <w:sz w:val="24"/>
          <w:szCs w:val="24"/>
        </w:rPr>
        <w:t>оцедура контрольного осмотра и/</w:t>
      </w:r>
      <w:r w:rsidRPr="006B650B">
        <w:rPr>
          <w:sz w:val="24"/>
          <w:szCs w:val="24"/>
        </w:rPr>
        <w:t xml:space="preserve">или обмера с участием соответствующей независимой специализированной организации, выбранной </w:t>
      </w:r>
      <w:r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одрядчиком и привлекаемой по заключаемому с ним договору.</w:t>
      </w:r>
    </w:p>
    <w:p w:rsidR="006B650B" w:rsidRPr="006B650B" w:rsidRDefault="006B650B" w:rsidP="006B650B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6B650B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одрядчика на п</w:t>
      </w:r>
      <w:r>
        <w:rPr>
          <w:sz w:val="24"/>
          <w:szCs w:val="24"/>
        </w:rPr>
        <w:t>роцедуру контрольного осмотра и/</w:t>
      </w:r>
      <w:r w:rsidRPr="006B650B">
        <w:rPr>
          <w:sz w:val="24"/>
          <w:szCs w:val="24"/>
        </w:rPr>
        <w:t xml:space="preserve">или обмера с привлечением соответствующей независимой специализированной организации компенсируются за счет </w:t>
      </w:r>
      <w:r>
        <w:rPr>
          <w:sz w:val="24"/>
          <w:szCs w:val="24"/>
        </w:rPr>
        <w:t>П</w:t>
      </w:r>
      <w:r w:rsidRPr="006B650B">
        <w:rPr>
          <w:sz w:val="24"/>
          <w:szCs w:val="24"/>
        </w:rPr>
        <w:t xml:space="preserve">одрядчика, за исключением случаев, когда установлено отсутствие нарушений </w:t>
      </w:r>
      <w:r>
        <w:rPr>
          <w:sz w:val="24"/>
          <w:szCs w:val="24"/>
        </w:rPr>
        <w:t>П</w:t>
      </w:r>
      <w:r w:rsidRPr="006B650B">
        <w:rPr>
          <w:sz w:val="24"/>
          <w:szCs w:val="24"/>
        </w:rPr>
        <w:t xml:space="preserve">одрядчиком </w:t>
      </w:r>
      <w:r>
        <w:rPr>
          <w:sz w:val="24"/>
          <w:szCs w:val="24"/>
        </w:rPr>
        <w:t>Д</w:t>
      </w:r>
      <w:r w:rsidRPr="006B650B">
        <w:rPr>
          <w:sz w:val="24"/>
          <w:szCs w:val="24"/>
        </w:rPr>
        <w:t xml:space="preserve">оговора или причинной связи между действиями </w:t>
      </w:r>
      <w:r w:rsidR="007A54A2">
        <w:rPr>
          <w:sz w:val="24"/>
          <w:szCs w:val="24"/>
        </w:rPr>
        <w:t>П</w:t>
      </w:r>
      <w:r w:rsidRPr="006B650B">
        <w:rPr>
          <w:sz w:val="24"/>
          <w:szCs w:val="24"/>
        </w:rPr>
        <w:t xml:space="preserve">одрядчика и обнаруженными недостатками. В указанных случаях расходы несет </w:t>
      </w:r>
      <w:r w:rsidR="007A54A2"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одрядчик.</w:t>
      </w:r>
    </w:p>
    <w:p w:rsidR="006B650B" w:rsidRPr="006B650B" w:rsidRDefault="006B650B" w:rsidP="006B650B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6B650B">
        <w:rPr>
          <w:sz w:val="24"/>
          <w:szCs w:val="24"/>
        </w:rPr>
        <w:t>При производстве пр</w:t>
      </w:r>
      <w:r w:rsidR="007A54A2">
        <w:rPr>
          <w:sz w:val="24"/>
          <w:szCs w:val="24"/>
        </w:rPr>
        <w:t>оцедуры контрольного осмотра и/</w:t>
      </w:r>
      <w:r w:rsidRPr="006B650B">
        <w:rPr>
          <w:sz w:val="24"/>
          <w:szCs w:val="24"/>
        </w:rPr>
        <w:t>или обмера используется (в том числе) Методика определения стоимости строительной продукции на территории РФ МДС 81-35.2004 (утв. постановлением Го</w:t>
      </w:r>
      <w:r w:rsidR="007A54A2">
        <w:rPr>
          <w:sz w:val="24"/>
          <w:szCs w:val="24"/>
        </w:rPr>
        <w:t>сстроя РФ от 05.03.2004 №15/1).</w:t>
      </w:r>
    </w:p>
    <w:p w:rsidR="006B650B" w:rsidRPr="006B650B" w:rsidRDefault="006B650B" w:rsidP="006B650B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6B650B">
        <w:rPr>
          <w:sz w:val="24"/>
          <w:szCs w:val="24"/>
        </w:rPr>
        <w:t>По итогам про</w:t>
      </w:r>
      <w:r w:rsidR="007A54A2">
        <w:rPr>
          <w:sz w:val="24"/>
          <w:szCs w:val="24"/>
        </w:rPr>
        <w:t>ведения контрольного осмотра и/</w:t>
      </w:r>
      <w:r w:rsidRPr="006B650B">
        <w:rPr>
          <w:sz w:val="24"/>
          <w:szCs w:val="24"/>
        </w:rPr>
        <w:t xml:space="preserve">или обмера, с учетом мнения специализированной организации, составляется соответствующий акт, </w:t>
      </w:r>
      <w:r w:rsidR="007A54A2">
        <w:rPr>
          <w:sz w:val="24"/>
          <w:szCs w:val="24"/>
        </w:rPr>
        <w:t>подписываемый обеими сторонами Д</w:t>
      </w:r>
      <w:r w:rsidRPr="006B650B">
        <w:rPr>
          <w:sz w:val="24"/>
          <w:szCs w:val="24"/>
        </w:rPr>
        <w:t xml:space="preserve">оговора (уполномоченными представителями сторон). При отсутствии представителей </w:t>
      </w:r>
      <w:r w:rsidR="007A54A2">
        <w:rPr>
          <w:sz w:val="24"/>
          <w:szCs w:val="24"/>
        </w:rPr>
        <w:t>П</w:t>
      </w:r>
      <w:r w:rsidRPr="006B650B">
        <w:rPr>
          <w:sz w:val="24"/>
          <w:szCs w:val="24"/>
        </w:rPr>
        <w:t xml:space="preserve">одрядчика, надлежаще уведомленного о дате, месте и времени проведения </w:t>
      </w:r>
      <w:r w:rsidRPr="006B650B">
        <w:rPr>
          <w:sz w:val="24"/>
          <w:szCs w:val="24"/>
        </w:rPr>
        <w:lastRenderedPageBreak/>
        <w:t xml:space="preserve">проверки, акт оформляется </w:t>
      </w:r>
      <w:r w:rsidR="007A54A2"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одрядчиком в одностороннем порядке, после чего он приобретает юридическую силу равную двусторонне подписанному документу.</w:t>
      </w:r>
    </w:p>
    <w:p w:rsidR="006B650B" w:rsidRPr="006B650B" w:rsidRDefault="006B650B" w:rsidP="006B650B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6B650B">
        <w:rPr>
          <w:sz w:val="24"/>
          <w:szCs w:val="24"/>
        </w:rPr>
        <w:t xml:space="preserve">Оформление и подписание </w:t>
      </w:r>
      <w:r w:rsidR="007A54A2"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одрядчиком акта об итогах пр</w:t>
      </w:r>
      <w:r w:rsidR="007A54A2">
        <w:rPr>
          <w:sz w:val="24"/>
          <w:szCs w:val="24"/>
        </w:rPr>
        <w:t>оведения контрольного осмотра и/</w:t>
      </w:r>
      <w:r w:rsidRPr="006B650B">
        <w:rPr>
          <w:sz w:val="24"/>
          <w:szCs w:val="24"/>
        </w:rPr>
        <w:t xml:space="preserve">или обмера не лишает </w:t>
      </w:r>
      <w:r w:rsidR="007A54A2"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одрядчика права ссылаться в последующем на любые иные недостатки в принятых результатах работ, не поименованные в указанном акте, в том числе и на те, которые могли быть установлены при обычном способе приемки работ (явные недостатки).</w:t>
      </w:r>
    </w:p>
    <w:p w:rsidR="006B650B" w:rsidRPr="006B650B" w:rsidRDefault="006B650B" w:rsidP="006B650B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6B650B">
        <w:rPr>
          <w:sz w:val="24"/>
          <w:szCs w:val="24"/>
        </w:rPr>
        <w:t xml:space="preserve">После оформления акта о выявлении недостатков работ, предусмотренного пунктом </w:t>
      </w:r>
      <w:r w:rsidR="007A54A2">
        <w:rPr>
          <w:sz w:val="24"/>
          <w:szCs w:val="24"/>
        </w:rPr>
        <w:t>10.4 настоящего Договора, и/</w:t>
      </w:r>
      <w:r w:rsidRPr="006B650B">
        <w:rPr>
          <w:sz w:val="24"/>
          <w:szCs w:val="24"/>
        </w:rPr>
        <w:t>или акта об итогах про</w:t>
      </w:r>
      <w:r w:rsidR="007A54A2">
        <w:rPr>
          <w:sz w:val="24"/>
          <w:szCs w:val="24"/>
        </w:rPr>
        <w:t>ведения контрольного осмотра и/</w:t>
      </w:r>
      <w:r w:rsidRPr="006B650B">
        <w:rPr>
          <w:sz w:val="24"/>
          <w:szCs w:val="24"/>
        </w:rPr>
        <w:t>или обмера, предусмотренного пунктом 1</w:t>
      </w:r>
      <w:r w:rsidR="007A54A2">
        <w:rPr>
          <w:sz w:val="24"/>
          <w:szCs w:val="24"/>
        </w:rPr>
        <w:t>0</w:t>
      </w:r>
      <w:r w:rsidRPr="006B650B">
        <w:rPr>
          <w:sz w:val="24"/>
          <w:szCs w:val="24"/>
        </w:rPr>
        <w:t>.</w:t>
      </w:r>
      <w:r w:rsidR="007A54A2">
        <w:rPr>
          <w:sz w:val="24"/>
          <w:szCs w:val="24"/>
        </w:rPr>
        <w:t>9 настоящего Д</w:t>
      </w:r>
      <w:r w:rsidRPr="006B650B">
        <w:rPr>
          <w:sz w:val="24"/>
          <w:szCs w:val="24"/>
        </w:rPr>
        <w:t xml:space="preserve">оговора, </w:t>
      </w:r>
      <w:r w:rsidR="007A54A2">
        <w:rPr>
          <w:sz w:val="24"/>
          <w:szCs w:val="24"/>
        </w:rPr>
        <w:t>Генп</w:t>
      </w:r>
      <w:r w:rsidRPr="006B650B">
        <w:rPr>
          <w:sz w:val="24"/>
          <w:szCs w:val="24"/>
        </w:rPr>
        <w:t xml:space="preserve">одрядчик вправе требовать от </w:t>
      </w:r>
      <w:r w:rsidR="007A54A2">
        <w:rPr>
          <w:sz w:val="24"/>
          <w:szCs w:val="24"/>
        </w:rPr>
        <w:t>П</w:t>
      </w:r>
      <w:r w:rsidRPr="006B650B">
        <w:rPr>
          <w:sz w:val="24"/>
          <w:szCs w:val="24"/>
        </w:rPr>
        <w:t xml:space="preserve">одрядчика безвозмездного устранения данных недостатков, либо возврата денежных средств, уплаченных </w:t>
      </w:r>
      <w:r w:rsidR="007A54A2">
        <w:rPr>
          <w:sz w:val="24"/>
          <w:szCs w:val="24"/>
        </w:rPr>
        <w:t>Генп</w:t>
      </w:r>
      <w:r w:rsidRPr="006B650B">
        <w:rPr>
          <w:sz w:val="24"/>
          <w:szCs w:val="24"/>
        </w:rPr>
        <w:t xml:space="preserve">одрядчиком за работы, содержащие указанные недостатки. </w:t>
      </w:r>
      <w:r w:rsidR="007A54A2">
        <w:rPr>
          <w:sz w:val="24"/>
          <w:szCs w:val="24"/>
        </w:rPr>
        <w:t>Генп</w:t>
      </w:r>
      <w:r w:rsidRPr="006B650B">
        <w:rPr>
          <w:sz w:val="24"/>
          <w:szCs w:val="24"/>
        </w:rPr>
        <w:t xml:space="preserve">одрядчик также имеет право привлечь другую подрядную организацию для устранения выявленных недостатков, с последующим возмещением за счет </w:t>
      </w:r>
      <w:r w:rsidR="0010531A">
        <w:rPr>
          <w:sz w:val="24"/>
          <w:szCs w:val="24"/>
        </w:rPr>
        <w:t>П</w:t>
      </w:r>
      <w:r w:rsidRPr="006B650B">
        <w:rPr>
          <w:sz w:val="24"/>
          <w:szCs w:val="24"/>
        </w:rPr>
        <w:t xml:space="preserve">одрядчика понесенных </w:t>
      </w:r>
      <w:r w:rsidR="0010531A"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одрядчиком расходов и иных убытков, связанных с устранением выявленных недостатков.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  <w:lang w:eastAsia="ar-SA"/>
        </w:rPr>
        <w:t>ПЕРСО</w:t>
      </w:r>
      <w:r>
        <w:rPr>
          <w:b/>
          <w:sz w:val="24"/>
          <w:szCs w:val="24"/>
          <w:lang w:eastAsia="ar-SA"/>
        </w:rPr>
        <w:t xml:space="preserve">НАЛ ПОДРЯДЧИКА И ГЕНПОДРЯДЧИКА. </w:t>
      </w:r>
      <w:r w:rsidRPr="002C520C">
        <w:rPr>
          <w:b/>
          <w:sz w:val="24"/>
          <w:szCs w:val="24"/>
          <w:lang w:eastAsia="ar-SA"/>
        </w:rPr>
        <w:t>ПРЕДСТАВИТЕЛЬСТВО. ОБЯЗАННОСТИ ПО СОБЛЮДЕНИЮ МИГРАЦИОННОГО ЗАКОНОДАТЕЛЬСТВА</w:t>
      </w:r>
    </w:p>
    <w:p w:rsidR="006D34EF" w:rsidRPr="006D34EF" w:rsidRDefault="006D34EF" w:rsidP="006D34EF">
      <w:pPr>
        <w:pStyle w:val="a5"/>
        <w:numPr>
          <w:ilvl w:val="0"/>
          <w:numId w:val="18"/>
        </w:numPr>
        <w:suppressAutoHyphens/>
        <w:autoSpaceDE w:val="0"/>
        <w:contextualSpacing w:val="0"/>
        <w:jc w:val="both"/>
        <w:rPr>
          <w:vanish/>
          <w:sz w:val="24"/>
          <w:szCs w:val="24"/>
          <w:lang w:eastAsia="ar-SA"/>
        </w:rPr>
      </w:pP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 xml:space="preserve">В течение </w:t>
      </w:r>
      <w:r w:rsidR="00EE4D60">
        <w:rPr>
          <w:sz w:val="24"/>
          <w:szCs w:val="24"/>
          <w:lang w:eastAsia="ar-SA"/>
        </w:rPr>
        <w:t>5</w:t>
      </w:r>
      <w:r w:rsidRPr="00811AD7">
        <w:rPr>
          <w:sz w:val="24"/>
          <w:szCs w:val="24"/>
          <w:lang w:eastAsia="ar-SA"/>
        </w:rPr>
        <w:t xml:space="preserve"> (</w:t>
      </w:r>
      <w:r w:rsidR="00EE4D60">
        <w:rPr>
          <w:sz w:val="24"/>
          <w:szCs w:val="24"/>
          <w:lang w:eastAsia="ar-SA"/>
        </w:rPr>
        <w:t>пяти</w:t>
      </w:r>
      <w:r w:rsidRPr="00811AD7">
        <w:rPr>
          <w:sz w:val="24"/>
          <w:szCs w:val="24"/>
          <w:lang w:eastAsia="ar-SA"/>
        </w:rPr>
        <w:t xml:space="preserve">) дней со дня подписания Договора Сторонами Подрядчик обязуется представить на согласование Генподрядчику </w:t>
      </w:r>
      <w:r w:rsidR="00EE4D60">
        <w:rPr>
          <w:sz w:val="24"/>
          <w:szCs w:val="24"/>
          <w:lang w:eastAsia="ar-SA"/>
        </w:rPr>
        <w:t>списки Персонала и транспортных/технических средств</w:t>
      </w:r>
      <w:r w:rsidRPr="00811AD7">
        <w:rPr>
          <w:sz w:val="24"/>
          <w:szCs w:val="24"/>
          <w:lang w:eastAsia="ar-SA"/>
        </w:rPr>
        <w:t>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регулярно по требованию Генподрядчика обязуется предоставлять Генподрядчику соответствующие списки и вести учет лиц из Персонала, и предоставлять Генподрядчику иную информацию касательно лиц, работающих на строительстве Объекта</w:t>
      </w:r>
      <w:r w:rsidR="00702034">
        <w:rPr>
          <w:sz w:val="24"/>
          <w:szCs w:val="24"/>
          <w:lang w:eastAsia="ar-SA"/>
        </w:rPr>
        <w:t>, запрашиваемую Генподрядчиком.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обязуется использовать и нанимать только такой Персонал, который обладает необходимыми для выполнения Работ по настоящему Договору квалификацией, компетенцией, мастерством и опытом.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обязуется не привлекать к выполнению Работ по Договору Персонал, который по своей специальности или квалификации не способен выполнить работу, соответствующую условиям настоящего Договора.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Генподрядчик вправе в любое время в течение срока действия Договора требовать немедленного удаления со Строительной площадки любого лица или нескольких лиц, привлеченных для выполнения Работ, в случае если такие лица допускают нарушение правил внутреннего распорядка на Строительной площадке и / или норм охраны труда и / или правил техники безопасности и / или по объективному мнению Генподрядчика создают или могут создать угрозу нарушения соответствующих норм или угрозу жизни / здоровью лиц, находящихся на Строительной площадке. Соответствующие лица должны быть удалены со Строительной площадки Подрядчиком не позднее одного часа с момента вручения Генподрядчиком соответствующего требования Подрядчику. Возврат указанных лиц на Строительную площадку возможен только с предварительного письменного согласия Генподрядчика.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 xml:space="preserve">Все обязательства и расходы, связанные с поездками Персонала Подрядчика до Объекта и обратно к месту постоянного проживания, а также с проживанием, питанием, медицинским обслуживанием и страхованием Персонала несет Подрядчик. Встреча и перевозка Персонала будут осуществляться Подрядчиком. </w:t>
      </w:r>
      <w:r w:rsidRPr="00811AD7">
        <w:rPr>
          <w:sz w:val="24"/>
          <w:szCs w:val="24"/>
          <w:lang w:eastAsia="ar-SA"/>
        </w:rPr>
        <w:tab/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в случае необходимости обязан в соответствии с требованиями действующего законодательства РФ произвести регистрацию Персонала</w:t>
      </w:r>
      <w:r w:rsidRPr="00811AD7">
        <w:rPr>
          <w:sz w:val="24"/>
          <w:szCs w:val="24"/>
        </w:rPr>
        <w:t xml:space="preserve"> </w:t>
      </w:r>
      <w:r w:rsidRPr="00811AD7">
        <w:rPr>
          <w:sz w:val="24"/>
          <w:szCs w:val="24"/>
          <w:lang w:eastAsia="ar-SA"/>
        </w:rPr>
        <w:t>Подрядчика и за свой счет обеспечить получение указанными лицами всех необходимых документов для работы и нахождения на территории РФ.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несет ответственность за соблюдение Персоналом</w:t>
      </w:r>
      <w:r w:rsidRPr="00811AD7">
        <w:rPr>
          <w:sz w:val="24"/>
          <w:szCs w:val="24"/>
        </w:rPr>
        <w:t xml:space="preserve"> </w:t>
      </w:r>
      <w:r w:rsidRPr="00811AD7">
        <w:rPr>
          <w:sz w:val="24"/>
          <w:szCs w:val="24"/>
          <w:lang w:eastAsia="ar-SA"/>
        </w:rPr>
        <w:t>Подрядчика требований и норм по охране труда и техники безопасности во время их нахож</w:t>
      </w:r>
      <w:r w:rsidR="00CF66CA" w:rsidRPr="00811AD7">
        <w:rPr>
          <w:sz w:val="24"/>
          <w:szCs w:val="24"/>
          <w:lang w:eastAsia="ar-SA"/>
        </w:rPr>
        <w:t>дения на Строительной площадке.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lastRenderedPageBreak/>
        <w:t xml:space="preserve">Для решения вопросов, связанных с выполнением Работ по настоящему Договору, включая Работы на Строительной площадке, Стороны в течение 5 (пяти) дней от даты подписания настоящего Договора назначают приказом своих представителей и сообщают об этом друг другу путем направления соответствующего письменного уведомления с приложением надлежащим образом оформленных доверенностей на представителей. </w:t>
      </w:r>
      <w:r w:rsidRPr="00811AD7">
        <w:rPr>
          <w:sz w:val="24"/>
          <w:szCs w:val="24"/>
          <w:lang w:eastAsia="ar-SA"/>
        </w:rPr>
        <w:t xml:space="preserve">Подрядчик </w:t>
      </w:r>
      <w:r w:rsidRPr="00811AD7">
        <w:rPr>
          <w:sz w:val="24"/>
          <w:szCs w:val="24"/>
        </w:rPr>
        <w:t>обязан обеспечить постоянное нахождение своего представителя в течение всего срока выполнения Работ на Строительной площадке.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 xml:space="preserve">Для решения вопросов, связанных с выполнением Работ по Договору, Генподрядчик назначает своего представителя, который в пределах переданных ему полномочий, оговоренных настоящим Договором, осуществляет, в частности, технический надзор и контроль за выполнением Работ, производит проверку качества Работ условиям Договора, строительным нормам и правилам РФ, и совместно с Подрядчиком оформляет Акты о приемке выполненных работ (форма КС-2) и Справки о стоимости выполненных работ и затрат (форма КС-3), путем их визирования. </w:t>
      </w:r>
    </w:p>
    <w:p w:rsidR="00DA0663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В случае ненадлежащего выполнения представителем Стороны своих обязанностей, отсутствия представителя Стороны на Строительной площадке другая Сторона имеет право потребовать от первой Стороны замены его представителя. В случае замены представителя Стороны, Сторона, заменившая своего представителя, обязана незамедлительно сообщить об этом другой Стороне.</w:t>
      </w:r>
    </w:p>
    <w:p w:rsidR="00AC7DB6" w:rsidRDefault="00AC7DB6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Стороны обязуются не привлекать к выполнению Работ иностранных граждан с нарушением норм миграционного законодательства.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СРОК ДЕЙСТВИЯ ДОГОВОРА И ПОРЯДОК ВНЕСЕНИЯ В НЕГО ИЗМЕНЕНИЙ И ДОПОЛНЕНИЙ</w:t>
      </w:r>
    </w:p>
    <w:p w:rsidR="006D34EF" w:rsidRPr="006D34EF" w:rsidRDefault="006D34EF" w:rsidP="006D34EF">
      <w:pPr>
        <w:pStyle w:val="a5"/>
        <w:numPr>
          <w:ilvl w:val="0"/>
          <w:numId w:val="18"/>
        </w:numPr>
        <w:contextualSpacing w:val="0"/>
        <w:jc w:val="both"/>
        <w:rPr>
          <w:vanish/>
          <w:sz w:val="24"/>
          <w:szCs w:val="24"/>
        </w:rPr>
      </w:pPr>
    </w:p>
    <w:p w:rsidR="00DA0663" w:rsidRPr="006D34EF" w:rsidRDefault="00DA0663" w:rsidP="006D34EF">
      <w:pPr>
        <w:pStyle w:val="a5"/>
        <w:numPr>
          <w:ilvl w:val="1"/>
          <w:numId w:val="18"/>
        </w:numPr>
        <w:jc w:val="both"/>
        <w:rPr>
          <w:sz w:val="24"/>
          <w:szCs w:val="24"/>
        </w:rPr>
      </w:pPr>
      <w:r w:rsidRPr="006D34EF">
        <w:rPr>
          <w:sz w:val="24"/>
          <w:szCs w:val="24"/>
        </w:rPr>
        <w:t>Начало действия Договора – с момента подписания Договора обеими Сторонами.</w:t>
      </w:r>
    </w:p>
    <w:p w:rsidR="00DA0663" w:rsidRPr="00811AD7" w:rsidRDefault="00DA0663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Окончание Договора – до полного выполнения Сторонами своих обязательств по настоящему Договору.  </w:t>
      </w:r>
    </w:p>
    <w:p w:rsidR="00DA0663" w:rsidRDefault="00DA0663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В настоящий Договор по письменному соглашению Сторон могут быть внесены изменения и дополнения в порядке, предусмотренном для заключения настоящего Договора.</w:t>
      </w:r>
    </w:p>
    <w:p w:rsidR="008B5D08" w:rsidRPr="00811AD7" w:rsidRDefault="008B5D08" w:rsidP="008B5D08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КОНФИДЕНЦИАЛЬНОСТЬ</w:t>
      </w:r>
    </w:p>
    <w:p w:rsidR="008B5D08" w:rsidRPr="008B5D08" w:rsidRDefault="008B5D08" w:rsidP="008B5D08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8B5D08">
        <w:rPr>
          <w:sz w:val="24"/>
          <w:szCs w:val="24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8B5D08" w:rsidRDefault="008B5D08" w:rsidP="008B5D0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пункта 13</w:t>
      </w:r>
      <w:r w:rsidRPr="008B5D08">
        <w:rPr>
          <w:sz w:val="24"/>
          <w:szCs w:val="24"/>
        </w:rPr>
        <w:t>.1. настоящего Договора не распространяются на случаи раскрытия конфиденциальной информации в соответствии с требованиями законодательства Российской Федерации и органов Государственной власти Российской Федерации. В этом случае Стороны обязаны информировать друг друга об объеме и характере представленной информации.</w:t>
      </w:r>
    </w:p>
    <w:p w:rsidR="008B5D08" w:rsidRPr="00811AD7" w:rsidRDefault="008B5D08" w:rsidP="008B5D0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8B5D08">
        <w:rPr>
          <w:sz w:val="24"/>
          <w:szCs w:val="24"/>
        </w:rPr>
        <w:t>Любой ущерб, причиненной Стороне несоблюдением требований настоящей статьи Договора, подлежит полному возмещению виновной Стороной</w:t>
      </w:r>
      <w:r>
        <w:rPr>
          <w:sz w:val="24"/>
          <w:szCs w:val="24"/>
        </w:rPr>
        <w:t>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94E7E">
        <w:rPr>
          <w:b/>
          <w:sz w:val="24"/>
          <w:szCs w:val="24"/>
        </w:rPr>
        <w:t>РАЗРЕШЕНИЕ СПОРОВ, ПРИМЕНИМОЕ ЗАКОНОДАТЕЛЬСТВО</w:t>
      </w: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DA0663" w:rsidRPr="00894E7E" w:rsidRDefault="00DA0663" w:rsidP="0018214B">
      <w:pPr>
        <w:pStyle w:val="a5"/>
        <w:numPr>
          <w:ilvl w:val="1"/>
          <w:numId w:val="19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 w:rsidRPr="00894E7E">
        <w:rPr>
          <w:sz w:val="24"/>
          <w:szCs w:val="24"/>
        </w:rPr>
        <w:t>Все споры и/или разногласия по настоящему Договору или в связи с ним должны быть урегулированы Сторонами путем переговоров.</w:t>
      </w:r>
    </w:p>
    <w:p w:rsidR="00DA0663" w:rsidRPr="00894E7E" w:rsidRDefault="00DA0663" w:rsidP="0018214B">
      <w:pPr>
        <w:pStyle w:val="a5"/>
        <w:numPr>
          <w:ilvl w:val="1"/>
          <w:numId w:val="19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94E7E">
        <w:rPr>
          <w:sz w:val="24"/>
          <w:szCs w:val="24"/>
        </w:rPr>
        <w:t>В случае невозможности урегулирования спора или разногласия путем переговоров в течение 30 (тридцати) дней с момента их возникновения, такие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Москвы.</w:t>
      </w:r>
    </w:p>
    <w:p w:rsidR="00DA0663" w:rsidRDefault="00DA0663" w:rsidP="0018214B">
      <w:pPr>
        <w:pStyle w:val="a5"/>
        <w:numPr>
          <w:ilvl w:val="1"/>
          <w:numId w:val="19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94E7E">
        <w:rPr>
          <w:sz w:val="24"/>
          <w:szCs w:val="24"/>
        </w:rPr>
        <w:t>Настоящий Договор регулируется правом Российской Федерации.</w:t>
      </w:r>
    </w:p>
    <w:p w:rsidR="00FC2607" w:rsidRPr="00811AD7" w:rsidRDefault="00FC2607" w:rsidP="00FC2607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УВЕДОМЛЕНИЯ</w:t>
      </w: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B5415B" w:rsidRDefault="00B5415B" w:rsidP="008834D5">
      <w:pPr>
        <w:pStyle w:val="a5"/>
        <w:numPr>
          <w:ilvl w:val="1"/>
          <w:numId w:val="20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в целях оперативного обмена информацией Уполномоченные </w:t>
      </w:r>
      <w:r w:rsidR="002D5ADE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используют электронную почту, смс-уведомления, мессенджеры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 w:rsidRPr="00B541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). Полученные Сторонами </w:t>
      </w:r>
      <w:r w:rsidR="0048785B">
        <w:rPr>
          <w:sz w:val="24"/>
          <w:szCs w:val="24"/>
        </w:rPr>
        <w:t>по</w:t>
      </w:r>
      <w:r w:rsidR="00445D17">
        <w:rPr>
          <w:sz w:val="24"/>
          <w:szCs w:val="24"/>
        </w:rPr>
        <w:t>средств</w:t>
      </w:r>
      <w:r w:rsidR="003636FB">
        <w:rPr>
          <w:sz w:val="24"/>
          <w:szCs w:val="24"/>
        </w:rPr>
        <w:t>ом</w:t>
      </w:r>
      <w:r>
        <w:rPr>
          <w:sz w:val="24"/>
          <w:szCs w:val="24"/>
        </w:rPr>
        <w:t xml:space="preserve"> указанной оперативной связи уведомления/указания/предписания и прочая информация, за исключением изменений условий настоящего Договора, считается надлежаще полученной и обязательной к исполнению. В случае изменения адреса электронной почты, номера телефона Уполномоченных </w:t>
      </w:r>
      <w:r w:rsidR="002D5ADE">
        <w:rPr>
          <w:sz w:val="24"/>
          <w:szCs w:val="24"/>
        </w:rPr>
        <w:t>представителей</w:t>
      </w:r>
      <w:r>
        <w:rPr>
          <w:sz w:val="24"/>
          <w:szCs w:val="24"/>
        </w:rPr>
        <w:t>, Стороны незамедлительно уведомляют друг друга об указанных изменениях.</w:t>
      </w:r>
    </w:p>
    <w:p w:rsidR="00D838E4" w:rsidRPr="00D838E4" w:rsidRDefault="00D838E4" w:rsidP="00D838E4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</w:t>
      </w:r>
      <w:r w:rsidR="00752A0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-МАЖОРНЫЕ ОБСТОЯТЕЛЬСТВА</w:t>
      </w:r>
    </w:p>
    <w:p w:rsidR="00D838E4" w:rsidRPr="00D838E4" w:rsidRDefault="00D838E4" w:rsidP="00D838E4">
      <w:pPr>
        <w:pStyle w:val="a5"/>
        <w:numPr>
          <w:ilvl w:val="1"/>
          <w:numId w:val="1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 w:rsidRPr="00D838E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в том числе,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D838E4" w:rsidRDefault="00D838E4" w:rsidP="00D838E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D838E4">
        <w:rPr>
          <w:sz w:val="24"/>
          <w:szCs w:val="24"/>
        </w:rPr>
        <w:t>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10 (Десяти) календарных дней уведомить другие стороны о наступлении такового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</w:p>
    <w:p w:rsidR="00D838E4" w:rsidRDefault="00D838E4" w:rsidP="00D838E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D838E4">
        <w:rPr>
          <w:sz w:val="24"/>
          <w:szCs w:val="24"/>
        </w:rPr>
        <w:t>Если в результате обстоятельств непреодолимой силы строительству был нанесен значительный, по мнению одной из Сторон ущерб, то эта Сторона обязана уведомить об этом другие стороны в течение 10 (Десяти) календарных дней,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сроков, порядка ведения и стоимости работ</w:t>
      </w:r>
      <w:r>
        <w:rPr>
          <w:sz w:val="24"/>
          <w:szCs w:val="24"/>
        </w:rPr>
        <w:t>.</w:t>
      </w:r>
    </w:p>
    <w:p w:rsidR="00D838E4" w:rsidRDefault="00D838E4" w:rsidP="00D838E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D838E4">
        <w:rPr>
          <w:sz w:val="24"/>
          <w:szCs w:val="24"/>
        </w:rPr>
        <w:t>Если, по мнению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</w:t>
      </w:r>
      <w:r>
        <w:rPr>
          <w:sz w:val="24"/>
          <w:szCs w:val="24"/>
        </w:rPr>
        <w:t>.</w:t>
      </w:r>
    </w:p>
    <w:p w:rsidR="006602E1" w:rsidRPr="000A6A84" w:rsidRDefault="006602E1" w:rsidP="006602E1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0A6A84">
        <w:rPr>
          <w:sz w:val="24"/>
          <w:szCs w:val="24"/>
        </w:rPr>
        <w:t xml:space="preserve">Договор заключается и будет исполняться Сторонами в условиях распространения новой </w:t>
      </w:r>
      <w:proofErr w:type="spellStart"/>
      <w:r w:rsidRPr="000A6A84">
        <w:rPr>
          <w:sz w:val="24"/>
          <w:szCs w:val="24"/>
        </w:rPr>
        <w:t>коронавирусной</w:t>
      </w:r>
      <w:proofErr w:type="spellEnd"/>
      <w:r w:rsidRPr="000A6A84">
        <w:rPr>
          <w:sz w:val="24"/>
          <w:szCs w:val="24"/>
        </w:rPr>
        <w:t xml:space="preserve"> инфекции (COVID-19), начавшегося до подписания Договора. Стороны согласовали, что применительно к исполнению Договора распространение COVID-19 не будет считаться обстоятельством непреодолимой силы в смысле, установленном пунктом 3 статьи 401 Гражданского кодекса Российской Федерации, освобождающим Стороны от ответственности за неисполнение или ненадлежащее исполнение обязательств по Договору.</w:t>
      </w:r>
    </w:p>
    <w:p w:rsidR="00674BFC" w:rsidRDefault="00674BFC" w:rsidP="00674BFC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:rsidR="00674BFC" w:rsidRPr="00D838E4" w:rsidRDefault="00674BFC" w:rsidP="00674BFC">
      <w:pPr>
        <w:pStyle w:val="a5"/>
        <w:numPr>
          <w:ilvl w:val="1"/>
          <w:numId w:val="1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Настоящий Договор вступает в силу со дня подписания и действует до полного исполнения Сторонами взятых на себя обязательств по настоящему Договору</w:t>
      </w:r>
      <w:r w:rsidRPr="00D838E4"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силу, если они противоречат настоящему Договору</w:t>
      </w:r>
      <w:r w:rsidRPr="00D838E4"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Ущерб, нанесенный третьему лицу в результате проведения Работ по вине Подрядчика, компенсируется Подрядчиком</w:t>
      </w:r>
      <w:r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Любая договоренность между Сторонами, влекущая за собой новые обязательства, которые не вытекают из настоящего Договора, должна быть письменно подтверждена Сторонами в форме дополнений и изменений к нему. Все изменения и дополнения к настоящему Договору считаются действительными, если они оформлены письменно и подписаны Сторонами</w:t>
      </w:r>
      <w:r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 xml:space="preserve">Во всем остальном, что не предусмотрено настоящим Договором, </w:t>
      </w:r>
      <w:r>
        <w:rPr>
          <w:sz w:val="24"/>
          <w:szCs w:val="24"/>
        </w:rPr>
        <w:t>применяются нормы Гражданского к</w:t>
      </w:r>
      <w:r w:rsidRPr="00EF3ADA">
        <w:rPr>
          <w:sz w:val="24"/>
          <w:szCs w:val="24"/>
        </w:rPr>
        <w:t>одекса Российской Федерации</w:t>
      </w:r>
      <w:r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 xml:space="preserve">Указанные в настоящем Договоре </w:t>
      </w:r>
      <w:r>
        <w:rPr>
          <w:sz w:val="24"/>
          <w:szCs w:val="24"/>
        </w:rPr>
        <w:t>П</w:t>
      </w:r>
      <w:r w:rsidRPr="00EF3ADA">
        <w:rPr>
          <w:sz w:val="24"/>
          <w:szCs w:val="24"/>
        </w:rPr>
        <w:t>риложения являются его неотъемлемой частью</w:t>
      </w:r>
      <w:r>
        <w:rPr>
          <w:sz w:val="24"/>
          <w:szCs w:val="24"/>
        </w:rPr>
        <w:t>. Без подписания Сторонами Приложений Договор является недействительным.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lastRenderedPageBreak/>
        <w:t>Настоящий Договор составлен в 2 (двух) экземплярах, имеющих равную юридическую силу, по одному для каждой из Сторон</w:t>
      </w:r>
      <w:r>
        <w:rPr>
          <w:sz w:val="24"/>
          <w:szCs w:val="24"/>
        </w:rPr>
        <w:t>.</w:t>
      </w:r>
    </w:p>
    <w:p w:rsidR="00516F37" w:rsidRDefault="00516F37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Pr="002C1C14">
        <w:rPr>
          <w:sz w:val="24"/>
          <w:szCs w:val="24"/>
        </w:rPr>
        <w:t>, претензии и иные документы, связанные с исполнением и изменением настоящего Договора,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 Сторона, получившая для подписания оригиналы Договора и/или иного документа с оригинальной печатью другой Стороны, обязана подписать и направить такие оригиналы другой Стороне посредством почтовой связи и/или курьером в течение 3 рабочих дней с момента получения оригиналов. Документы должны быть направлены по реквизитам, указанным в соответствующем разделе настоящего Договора</w:t>
      </w:r>
      <w:r>
        <w:rPr>
          <w:sz w:val="24"/>
          <w:szCs w:val="24"/>
        </w:rPr>
        <w:t>.</w:t>
      </w:r>
    </w:p>
    <w:p w:rsidR="00516F37" w:rsidRDefault="00516F37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12560">
        <w:rPr>
          <w:sz w:val="24"/>
          <w:szCs w:val="24"/>
        </w:rPr>
        <w:t>Стороны обязуются незамедлительно уведомлять друг друга об изменении своих адресов и банковских реквизитов</w:t>
      </w:r>
      <w:r>
        <w:rPr>
          <w:sz w:val="24"/>
          <w:szCs w:val="24"/>
        </w:rPr>
        <w:t xml:space="preserve">. </w:t>
      </w:r>
      <w:r w:rsidRPr="00412560">
        <w:rPr>
          <w:sz w:val="24"/>
          <w:szCs w:val="24"/>
        </w:rPr>
        <w:t>Неисполнение Стороной настоящего пункта лишает её права ссылаться на то, что предусмотренные Договором уведомление или платёж не были произведены надлежащим образом</w:t>
      </w:r>
      <w:r>
        <w:rPr>
          <w:sz w:val="24"/>
          <w:szCs w:val="24"/>
        </w:rPr>
        <w:t>.</w:t>
      </w:r>
    </w:p>
    <w:p w:rsidR="00FC2607" w:rsidRPr="00811AD7" w:rsidRDefault="00FC2607" w:rsidP="00FC2607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DA0663" w:rsidRPr="00B5415B" w:rsidRDefault="00DA0663" w:rsidP="00674BFC">
      <w:pPr>
        <w:pStyle w:val="a5"/>
        <w:numPr>
          <w:ilvl w:val="1"/>
          <w:numId w:val="21"/>
        </w:numPr>
        <w:jc w:val="both"/>
        <w:rPr>
          <w:sz w:val="24"/>
          <w:szCs w:val="24"/>
        </w:rPr>
      </w:pPr>
      <w:r w:rsidRPr="00B5415B">
        <w:rPr>
          <w:sz w:val="24"/>
          <w:szCs w:val="24"/>
        </w:rPr>
        <w:t>Приложение №1 –</w:t>
      </w:r>
      <w:r w:rsidR="00E82140" w:rsidRPr="00B5415B">
        <w:rPr>
          <w:sz w:val="24"/>
          <w:szCs w:val="24"/>
        </w:rPr>
        <w:t xml:space="preserve"> </w:t>
      </w:r>
      <w:r w:rsidR="00442D09" w:rsidRPr="00B5415B">
        <w:rPr>
          <w:sz w:val="24"/>
          <w:szCs w:val="24"/>
        </w:rPr>
        <w:t>Расчет стоимости</w:t>
      </w:r>
      <w:r w:rsidR="00661DE5" w:rsidRPr="00B5415B">
        <w:rPr>
          <w:sz w:val="24"/>
          <w:szCs w:val="24"/>
        </w:rPr>
        <w:t>;</w:t>
      </w:r>
    </w:p>
    <w:p w:rsidR="00775B7F" w:rsidRDefault="00775B7F" w:rsidP="00FC2607">
      <w:pPr>
        <w:pStyle w:val="a5"/>
        <w:numPr>
          <w:ilvl w:val="1"/>
          <w:numId w:val="21"/>
        </w:numPr>
        <w:ind w:left="0" w:firstLine="567"/>
        <w:jc w:val="both"/>
        <w:rPr>
          <w:sz w:val="24"/>
          <w:szCs w:val="24"/>
        </w:rPr>
      </w:pPr>
      <w:r w:rsidRPr="00B5415B">
        <w:rPr>
          <w:sz w:val="24"/>
          <w:szCs w:val="24"/>
        </w:rPr>
        <w:t xml:space="preserve">Приложение №2 – </w:t>
      </w:r>
      <w:r w:rsidR="004C2F17" w:rsidRPr="00B5415B">
        <w:rPr>
          <w:sz w:val="24"/>
          <w:szCs w:val="24"/>
        </w:rPr>
        <w:t xml:space="preserve">График </w:t>
      </w:r>
      <w:r w:rsidR="00B0303E">
        <w:rPr>
          <w:sz w:val="24"/>
          <w:szCs w:val="24"/>
        </w:rPr>
        <w:t>производства/</w:t>
      </w:r>
      <w:r w:rsidR="004C2F17" w:rsidRPr="00B5415B">
        <w:rPr>
          <w:sz w:val="24"/>
          <w:szCs w:val="24"/>
        </w:rPr>
        <w:t>выполнения работ</w:t>
      </w:r>
      <w:r w:rsidRPr="00B5415B">
        <w:rPr>
          <w:sz w:val="24"/>
          <w:szCs w:val="24"/>
        </w:rPr>
        <w:t>.</w:t>
      </w:r>
    </w:p>
    <w:p w:rsidR="00894E7E" w:rsidRPr="00FC2607" w:rsidRDefault="00FC2607" w:rsidP="00FC2607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АДРЕСА, РЕКВИЗИТЫ И ПОДПИСИ СТОРОН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820"/>
        <w:gridCol w:w="4360"/>
      </w:tblGrid>
      <w:tr w:rsidR="00915B05" w:rsidRPr="00D132DE" w:rsidTr="00953A83">
        <w:trPr>
          <w:trHeight w:val="3184"/>
        </w:trPr>
        <w:tc>
          <w:tcPr>
            <w:tcW w:w="4820" w:type="dxa"/>
          </w:tcPr>
          <w:p w:rsidR="00915B05" w:rsidRDefault="00915B05" w:rsidP="00953A83">
            <w:pPr>
              <w:rPr>
                <w:b/>
                <w:sz w:val="24"/>
                <w:szCs w:val="24"/>
              </w:rPr>
            </w:pPr>
            <w:r w:rsidRPr="00811AD7">
              <w:rPr>
                <w:b/>
                <w:sz w:val="24"/>
                <w:szCs w:val="24"/>
              </w:rPr>
              <w:t>Генподрядчик:</w:t>
            </w:r>
          </w:p>
          <w:p w:rsidR="008332EC" w:rsidRDefault="008332EC" w:rsidP="00953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 w:rsidR="00953A83" w:rsidRPr="00953A83">
              <w:rPr>
                <w:b/>
                <w:sz w:val="24"/>
                <w:szCs w:val="24"/>
              </w:rPr>
              <w:t>АСК МОСПРОЕКТ-1</w:t>
            </w:r>
            <w:r>
              <w:rPr>
                <w:b/>
                <w:sz w:val="24"/>
                <w:szCs w:val="24"/>
              </w:rPr>
              <w:t>»</w:t>
            </w:r>
          </w:p>
          <w:p w:rsidR="00953A83" w:rsidRPr="00953A83" w:rsidRDefault="00953A83" w:rsidP="00953A83">
            <w:pPr>
              <w:rPr>
                <w:sz w:val="24"/>
                <w:szCs w:val="24"/>
              </w:rPr>
            </w:pPr>
            <w:r w:rsidRPr="00953A83">
              <w:rPr>
                <w:sz w:val="24"/>
                <w:szCs w:val="24"/>
              </w:rPr>
              <w:t>117342, г.Москва, ул. Бутлерова, дом 17, 5 этаж, ком. 129</w:t>
            </w:r>
          </w:p>
          <w:p w:rsidR="00915B05" w:rsidRDefault="00953A83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 w:rsidRPr="00953A83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7728363429 КПП 772801001</w:t>
            </w:r>
          </w:p>
          <w:p w:rsidR="00953A83" w:rsidRDefault="00953A83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1177746175980</w:t>
            </w:r>
          </w:p>
          <w:p w:rsidR="00953A83" w:rsidRDefault="00953A83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="002A694F">
              <w:rPr>
                <w:sz w:val="24"/>
                <w:szCs w:val="24"/>
              </w:rPr>
              <w:t>40702810102870002555</w:t>
            </w:r>
          </w:p>
          <w:p w:rsidR="002A694F" w:rsidRDefault="002A694F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АО «АЛЬФА-БАНК» г. Москва</w:t>
            </w:r>
          </w:p>
          <w:p w:rsidR="002A694F" w:rsidRDefault="002A694F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30101810200000000593</w:t>
            </w:r>
          </w:p>
          <w:p w:rsidR="002A694F" w:rsidRDefault="002A694F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044525593</w:t>
            </w:r>
          </w:p>
          <w:p w:rsidR="002A694F" w:rsidRPr="00811AD7" w:rsidRDefault="002A694F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Тел.: 8 (495) 660-20-12</w:t>
            </w:r>
          </w:p>
        </w:tc>
        <w:tc>
          <w:tcPr>
            <w:tcW w:w="4360" w:type="dxa"/>
          </w:tcPr>
          <w:p w:rsidR="00D132DE" w:rsidRPr="00811AD7" w:rsidRDefault="00D132DE" w:rsidP="00D132DE">
            <w:pPr>
              <w:pStyle w:val="a3"/>
              <w:ind w:firstLine="0"/>
              <w:rPr>
                <w:b/>
                <w:szCs w:val="24"/>
              </w:rPr>
            </w:pPr>
            <w:r w:rsidRPr="00811AD7">
              <w:rPr>
                <w:b/>
                <w:szCs w:val="24"/>
              </w:rPr>
              <w:t>Подрядчик</w:t>
            </w:r>
            <w:r>
              <w:rPr>
                <w:b/>
                <w:szCs w:val="24"/>
              </w:rPr>
              <w:t>:</w:t>
            </w:r>
          </w:p>
          <w:p w:rsidR="00D132DE" w:rsidRPr="00811AD7" w:rsidRDefault="00D132DE" w:rsidP="00D132DE">
            <w:pPr>
              <w:rPr>
                <w:b/>
                <w:sz w:val="24"/>
                <w:szCs w:val="24"/>
              </w:rPr>
            </w:pPr>
            <w:r w:rsidRPr="00811AD7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2А-ИНЖИНИРИНГ</w:t>
            </w:r>
            <w:r w:rsidRPr="00811AD7">
              <w:rPr>
                <w:b/>
                <w:sz w:val="24"/>
                <w:szCs w:val="24"/>
              </w:rPr>
              <w:t>»</w:t>
            </w:r>
          </w:p>
          <w:p w:rsidR="00D132DE" w:rsidRPr="00811AD7" w:rsidRDefault="00D132DE" w:rsidP="00D132DE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>111123, г.Москва, ш. Эн</w:t>
            </w:r>
            <w:r>
              <w:rPr>
                <w:sz w:val="24"/>
                <w:szCs w:val="24"/>
              </w:rPr>
              <w:t>тузиастов, дом 56, стр.32, пом.103</w:t>
            </w:r>
          </w:p>
          <w:p w:rsidR="00D132DE" w:rsidRPr="00811AD7" w:rsidRDefault="00D132DE" w:rsidP="00D132DE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7720857024</w:t>
            </w:r>
            <w:r w:rsidRPr="00811AD7">
              <w:rPr>
                <w:sz w:val="24"/>
                <w:szCs w:val="24"/>
              </w:rPr>
              <w:t xml:space="preserve"> КПП </w:t>
            </w:r>
            <w:r>
              <w:rPr>
                <w:sz w:val="24"/>
                <w:szCs w:val="24"/>
              </w:rPr>
              <w:t>772001001</w:t>
            </w:r>
          </w:p>
          <w:p w:rsidR="00D132DE" w:rsidRPr="00811AD7" w:rsidRDefault="00D132DE" w:rsidP="00D132DE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1217700559361</w:t>
            </w:r>
          </w:p>
          <w:p w:rsidR="00D132DE" w:rsidRPr="00811AD7" w:rsidRDefault="00D132DE" w:rsidP="00D132DE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40702810838000262554</w:t>
            </w:r>
          </w:p>
          <w:p w:rsidR="00D132DE" w:rsidRPr="00811AD7" w:rsidRDefault="00D132DE" w:rsidP="00D132DE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</w:t>
            </w:r>
            <w:r w:rsidRPr="0052489A">
              <w:rPr>
                <w:sz w:val="24"/>
                <w:szCs w:val="24"/>
              </w:rPr>
              <w:t>АО "</w:t>
            </w:r>
            <w:r>
              <w:rPr>
                <w:sz w:val="24"/>
                <w:szCs w:val="24"/>
              </w:rPr>
              <w:t>Сбербанк</w:t>
            </w:r>
            <w:r w:rsidRPr="0052489A">
              <w:rPr>
                <w:sz w:val="24"/>
                <w:szCs w:val="24"/>
              </w:rPr>
              <w:t>"</w:t>
            </w:r>
          </w:p>
          <w:p w:rsidR="00D132DE" w:rsidRPr="00811AD7" w:rsidRDefault="00D132DE" w:rsidP="00D132DE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30101810400000000225</w:t>
            </w:r>
          </w:p>
          <w:p w:rsidR="00D132DE" w:rsidRPr="00E80D28" w:rsidRDefault="00D132DE" w:rsidP="00D132DE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>БИК</w:t>
            </w:r>
            <w:r w:rsidRPr="009B2A3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044525225</w:t>
            </w:r>
          </w:p>
          <w:p w:rsidR="00D132DE" w:rsidRPr="009B2A3D" w:rsidRDefault="00D132DE" w:rsidP="00D132DE">
            <w:pPr>
              <w:jc w:val="both"/>
              <w:rPr>
                <w:sz w:val="24"/>
                <w:szCs w:val="24"/>
                <w:lang w:val="en-US"/>
              </w:rPr>
            </w:pPr>
            <w:r w:rsidRPr="00811AD7">
              <w:rPr>
                <w:sz w:val="24"/>
                <w:szCs w:val="24"/>
              </w:rPr>
              <w:t>Тел</w:t>
            </w:r>
            <w:r w:rsidRPr="009B2A3D">
              <w:rPr>
                <w:sz w:val="24"/>
                <w:szCs w:val="24"/>
                <w:lang w:val="en-US"/>
              </w:rPr>
              <w:t xml:space="preserve">.: +7 (905) 503-39-36; </w:t>
            </w:r>
          </w:p>
          <w:p w:rsidR="00D132DE" w:rsidRPr="009B2A3D" w:rsidRDefault="00D132DE" w:rsidP="00D132DE">
            <w:pPr>
              <w:jc w:val="both"/>
              <w:rPr>
                <w:sz w:val="24"/>
                <w:szCs w:val="24"/>
                <w:lang w:val="en-US"/>
              </w:rPr>
            </w:pPr>
            <w:r w:rsidRPr="009B2A3D">
              <w:rPr>
                <w:sz w:val="24"/>
                <w:szCs w:val="24"/>
                <w:lang w:val="en-US"/>
              </w:rPr>
              <w:t>+7 (910) 470-00-05</w:t>
            </w:r>
          </w:p>
          <w:p w:rsidR="00664FF2" w:rsidRPr="00664FF2" w:rsidRDefault="00D132DE" w:rsidP="00D132D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Pr="00D86FD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info@powerproekt.com</w:t>
            </w:r>
          </w:p>
        </w:tc>
      </w:tr>
      <w:tr w:rsidR="00915B05" w:rsidRPr="00811AD7" w:rsidTr="00953A83">
        <w:trPr>
          <w:trHeight w:val="1742"/>
        </w:trPr>
        <w:tc>
          <w:tcPr>
            <w:tcW w:w="4820" w:type="dxa"/>
          </w:tcPr>
          <w:p w:rsidR="00953A83" w:rsidRPr="00664FF2" w:rsidRDefault="00953A83" w:rsidP="00953A83">
            <w:pPr>
              <w:rPr>
                <w:b/>
                <w:sz w:val="24"/>
                <w:szCs w:val="24"/>
                <w:lang w:val="en-US"/>
              </w:rPr>
            </w:pPr>
          </w:p>
          <w:p w:rsidR="00915B05" w:rsidRPr="00953A83" w:rsidRDefault="00915B05" w:rsidP="00953A83">
            <w:pPr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>Генеральный директор</w:t>
            </w:r>
          </w:p>
          <w:p w:rsidR="00915B05" w:rsidRPr="00953A83" w:rsidRDefault="00915B05" w:rsidP="00953A83">
            <w:pPr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>ООО «</w:t>
            </w:r>
            <w:r w:rsidR="00953A83" w:rsidRPr="00953A83">
              <w:rPr>
                <w:b/>
                <w:sz w:val="24"/>
                <w:szCs w:val="24"/>
              </w:rPr>
              <w:t>АСК МОСПРОЕКТ-1</w:t>
            </w:r>
            <w:r w:rsidRPr="00953A83">
              <w:rPr>
                <w:b/>
                <w:sz w:val="24"/>
                <w:szCs w:val="24"/>
              </w:rPr>
              <w:t>»</w:t>
            </w:r>
          </w:p>
          <w:p w:rsidR="00915B05" w:rsidRPr="00811AD7" w:rsidRDefault="00915B05" w:rsidP="00953A83">
            <w:pPr>
              <w:rPr>
                <w:sz w:val="24"/>
                <w:szCs w:val="24"/>
              </w:rPr>
            </w:pPr>
          </w:p>
          <w:p w:rsidR="00915B05" w:rsidRPr="00811AD7" w:rsidRDefault="00915B05" w:rsidP="00953A83">
            <w:pPr>
              <w:rPr>
                <w:sz w:val="24"/>
                <w:szCs w:val="24"/>
              </w:rPr>
            </w:pPr>
          </w:p>
          <w:p w:rsidR="002A694F" w:rsidRPr="00811AD7" w:rsidRDefault="002A694F" w:rsidP="002A694F">
            <w:pPr>
              <w:ind w:left="27"/>
              <w:jc w:val="both"/>
              <w:rPr>
                <w:b/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Белан</w:t>
            </w:r>
            <w:proofErr w:type="spellEnd"/>
            <w:r>
              <w:rPr>
                <w:b/>
                <w:sz w:val="24"/>
                <w:szCs w:val="24"/>
              </w:rPr>
              <w:t xml:space="preserve"> В</w:t>
            </w:r>
            <w:r w:rsidRPr="00811AD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</w:t>
            </w:r>
            <w:r w:rsidRPr="00811AD7">
              <w:rPr>
                <w:b/>
                <w:sz w:val="24"/>
                <w:szCs w:val="24"/>
              </w:rPr>
              <w:t>.</w:t>
            </w:r>
          </w:p>
          <w:p w:rsidR="00915B05" w:rsidRPr="00811AD7" w:rsidRDefault="00915B05" w:rsidP="00953A83">
            <w:pPr>
              <w:contextualSpacing/>
              <w:rPr>
                <w:sz w:val="24"/>
                <w:szCs w:val="24"/>
                <w:highlight w:val="yellow"/>
              </w:rPr>
            </w:pPr>
            <w:r w:rsidRPr="00811AD7">
              <w:rPr>
                <w:sz w:val="24"/>
                <w:szCs w:val="24"/>
              </w:rPr>
              <w:t>М.П.</w:t>
            </w:r>
          </w:p>
        </w:tc>
        <w:tc>
          <w:tcPr>
            <w:tcW w:w="4360" w:type="dxa"/>
          </w:tcPr>
          <w:p w:rsidR="00953A83" w:rsidRDefault="00953A83" w:rsidP="00953A83">
            <w:pPr>
              <w:ind w:left="27"/>
              <w:rPr>
                <w:b/>
                <w:sz w:val="24"/>
                <w:szCs w:val="24"/>
              </w:rPr>
            </w:pPr>
          </w:p>
          <w:p w:rsidR="00915B05" w:rsidRPr="00953A83" w:rsidRDefault="00915B05" w:rsidP="00953A83">
            <w:pPr>
              <w:ind w:left="27"/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915B05" w:rsidRPr="00953A83" w:rsidRDefault="00915B05" w:rsidP="00953A83">
            <w:pPr>
              <w:ind w:left="27"/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>ООО «</w:t>
            </w:r>
            <w:r w:rsidR="00D132DE">
              <w:rPr>
                <w:b/>
                <w:sz w:val="24"/>
                <w:szCs w:val="24"/>
              </w:rPr>
              <w:t>2А-ИНЖИНИРИНГ</w:t>
            </w:r>
            <w:r w:rsidRPr="00953A83">
              <w:rPr>
                <w:b/>
                <w:sz w:val="24"/>
                <w:szCs w:val="24"/>
              </w:rPr>
              <w:t>»</w:t>
            </w:r>
          </w:p>
          <w:p w:rsidR="00915B05" w:rsidRPr="00811AD7" w:rsidRDefault="00915B05" w:rsidP="00953A83">
            <w:pPr>
              <w:ind w:left="27"/>
              <w:rPr>
                <w:sz w:val="24"/>
                <w:szCs w:val="24"/>
              </w:rPr>
            </w:pPr>
          </w:p>
          <w:p w:rsidR="00915B05" w:rsidRPr="00811AD7" w:rsidRDefault="00915B05" w:rsidP="00953A83">
            <w:pPr>
              <w:ind w:left="27"/>
              <w:rPr>
                <w:sz w:val="24"/>
                <w:szCs w:val="24"/>
              </w:rPr>
            </w:pPr>
          </w:p>
          <w:p w:rsidR="00915B05" w:rsidRPr="00811AD7" w:rsidRDefault="00915B05" w:rsidP="00953A83">
            <w:pPr>
              <w:ind w:left="27"/>
              <w:jc w:val="both"/>
              <w:rPr>
                <w:b/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______________ </w:t>
            </w:r>
            <w:r w:rsidR="008332EC">
              <w:rPr>
                <w:sz w:val="24"/>
                <w:szCs w:val="24"/>
              </w:rPr>
              <w:t>/</w:t>
            </w:r>
            <w:r w:rsidR="00D132DE">
              <w:rPr>
                <w:b/>
                <w:sz w:val="24"/>
                <w:szCs w:val="24"/>
              </w:rPr>
              <w:t xml:space="preserve"> Мельцев</w:t>
            </w:r>
            <w:r w:rsidR="00D132DE" w:rsidRPr="00811AD7">
              <w:rPr>
                <w:b/>
                <w:sz w:val="24"/>
                <w:szCs w:val="24"/>
              </w:rPr>
              <w:t xml:space="preserve"> А.</w:t>
            </w:r>
            <w:r w:rsidR="00D132DE">
              <w:rPr>
                <w:b/>
                <w:sz w:val="24"/>
                <w:szCs w:val="24"/>
              </w:rPr>
              <w:t>М</w:t>
            </w:r>
            <w:r w:rsidR="00D132DE" w:rsidRPr="00811AD7">
              <w:rPr>
                <w:b/>
                <w:sz w:val="24"/>
                <w:szCs w:val="24"/>
              </w:rPr>
              <w:t>.</w:t>
            </w:r>
          </w:p>
          <w:p w:rsidR="00915B05" w:rsidRPr="00811AD7" w:rsidRDefault="00915B05" w:rsidP="00953A83">
            <w:pPr>
              <w:ind w:left="27"/>
              <w:jc w:val="both"/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>М.П.</w:t>
            </w:r>
          </w:p>
        </w:tc>
      </w:tr>
    </w:tbl>
    <w:p w:rsidR="00252CEF" w:rsidRPr="00811AD7" w:rsidRDefault="00252CEF" w:rsidP="00C6093D">
      <w:pPr>
        <w:spacing w:after="160"/>
        <w:ind w:firstLine="567"/>
        <w:rPr>
          <w:sz w:val="24"/>
          <w:szCs w:val="24"/>
        </w:rPr>
      </w:pPr>
    </w:p>
    <w:sectPr w:rsidR="00252CEF" w:rsidRPr="00811AD7" w:rsidSect="00E20BDA">
      <w:footerReference w:type="default" r:id="rId9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95" w:rsidRDefault="00176C95">
      <w:r>
        <w:separator/>
      </w:r>
    </w:p>
  </w:endnote>
  <w:endnote w:type="continuationSeparator" w:id="0">
    <w:p w:rsidR="00176C95" w:rsidRDefault="0017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64" w:rsidRDefault="00DA066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1436C">
      <w:rPr>
        <w:noProof/>
      </w:rPr>
      <w:t>14</w:t>
    </w:r>
    <w:r>
      <w:fldChar w:fldCharType="end"/>
    </w:r>
  </w:p>
  <w:p w:rsidR="007E6E64" w:rsidRDefault="00176C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95" w:rsidRDefault="00176C95">
      <w:r>
        <w:separator/>
      </w:r>
    </w:p>
  </w:footnote>
  <w:footnote w:type="continuationSeparator" w:id="0">
    <w:p w:rsidR="00176C95" w:rsidRDefault="0017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5E09"/>
    <w:multiLevelType w:val="multilevel"/>
    <w:tmpl w:val="5270F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6C5C08"/>
    <w:multiLevelType w:val="multilevel"/>
    <w:tmpl w:val="2C4C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" w15:restartNumberingAfterBreak="0">
    <w:nsid w:val="15116A57"/>
    <w:multiLevelType w:val="multilevel"/>
    <w:tmpl w:val="B9F223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A6D7DE9"/>
    <w:multiLevelType w:val="multilevel"/>
    <w:tmpl w:val="ACCEE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503829"/>
    <w:multiLevelType w:val="multilevel"/>
    <w:tmpl w:val="D98207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132CC8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91E1F38"/>
    <w:multiLevelType w:val="multilevel"/>
    <w:tmpl w:val="13DC4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66E16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CFF6290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20F271A"/>
    <w:multiLevelType w:val="multilevel"/>
    <w:tmpl w:val="A3F6C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5B9349B"/>
    <w:multiLevelType w:val="multilevel"/>
    <w:tmpl w:val="954AAB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044D68"/>
    <w:multiLevelType w:val="hybridMultilevel"/>
    <w:tmpl w:val="EE083272"/>
    <w:lvl w:ilvl="0" w:tplc="9EAC96B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137B3E"/>
    <w:multiLevelType w:val="multilevel"/>
    <w:tmpl w:val="561A8B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A6113C8"/>
    <w:multiLevelType w:val="hybridMultilevel"/>
    <w:tmpl w:val="BA803EFA"/>
    <w:lvl w:ilvl="0" w:tplc="511AAA2A">
      <w:start w:val="1"/>
      <w:numFmt w:val="decimal"/>
      <w:lvlText w:val="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35DF"/>
    <w:multiLevelType w:val="multilevel"/>
    <w:tmpl w:val="D1E27A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FDB0E05"/>
    <w:multiLevelType w:val="multilevel"/>
    <w:tmpl w:val="D1E27A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48B69A0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6452DBA"/>
    <w:multiLevelType w:val="multilevel"/>
    <w:tmpl w:val="EE08327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966152"/>
    <w:multiLevelType w:val="hybridMultilevel"/>
    <w:tmpl w:val="C4E4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614B1E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2143ED"/>
    <w:multiLevelType w:val="multilevel"/>
    <w:tmpl w:val="954AAB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7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18"/>
  </w:num>
  <w:num w:numId="18">
    <w:abstractNumId w:val="8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F"/>
    <w:rsid w:val="00011DE3"/>
    <w:rsid w:val="0001628D"/>
    <w:rsid w:val="0001681D"/>
    <w:rsid w:val="000236D6"/>
    <w:rsid w:val="0003075D"/>
    <w:rsid w:val="00030B74"/>
    <w:rsid w:val="000319E9"/>
    <w:rsid w:val="00032816"/>
    <w:rsid w:val="000360E5"/>
    <w:rsid w:val="0005545A"/>
    <w:rsid w:val="00061FCC"/>
    <w:rsid w:val="0007396C"/>
    <w:rsid w:val="000767E2"/>
    <w:rsid w:val="00086642"/>
    <w:rsid w:val="000A1FA6"/>
    <w:rsid w:val="000B2871"/>
    <w:rsid w:val="000B64FE"/>
    <w:rsid w:val="000D4C5B"/>
    <w:rsid w:val="000E306C"/>
    <w:rsid w:val="000E6C38"/>
    <w:rsid w:val="000F248E"/>
    <w:rsid w:val="000F70B8"/>
    <w:rsid w:val="0010531A"/>
    <w:rsid w:val="0011716E"/>
    <w:rsid w:val="00133D8F"/>
    <w:rsid w:val="00134316"/>
    <w:rsid w:val="00143E91"/>
    <w:rsid w:val="001468FC"/>
    <w:rsid w:val="0015263E"/>
    <w:rsid w:val="00153140"/>
    <w:rsid w:val="00163EBA"/>
    <w:rsid w:val="00176C95"/>
    <w:rsid w:val="0018214B"/>
    <w:rsid w:val="001834ED"/>
    <w:rsid w:val="0019030D"/>
    <w:rsid w:val="001A6F28"/>
    <w:rsid w:val="001A7F42"/>
    <w:rsid w:val="001B7E2A"/>
    <w:rsid w:val="001E1F62"/>
    <w:rsid w:val="001E2EFD"/>
    <w:rsid w:val="001E41B2"/>
    <w:rsid w:val="001F328B"/>
    <w:rsid w:val="001F6EB7"/>
    <w:rsid w:val="00201024"/>
    <w:rsid w:val="002228EC"/>
    <w:rsid w:val="002236FD"/>
    <w:rsid w:val="00231976"/>
    <w:rsid w:val="002361F5"/>
    <w:rsid w:val="00242DEA"/>
    <w:rsid w:val="00252CEF"/>
    <w:rsid w:val="00267DBF"/>
    <w:rsid w:val="0027325D"/>
    <w:rsid w:val="00273AAB"/>
    <w:rsid w:val="0027435D"/>
    <w:rsid w:val="002744DE"/>
    <w:rsid w:val="00287A58"/>
    <w:rsid w:val="002950A9"/>
    <w:rsid w:val="00296A92"/>
    <w:rsid w:val="002A1716"/>
    <w:rsid w:val="002A19B4"/>
    <w:rsid w:val="002A694F"/>
    <w:rsid w:val="002C272E"/>
    <w:rsid w:val="002C520C"/>
    <w:rsid w:val="002C657C"/>
    <w:rsid w:val="002D5ADE"/>
    <w:rsid w:val="002D683F"/>
    <w:rsid w:val="002F0038"/>
    <w:rsid w:val="00315BF4"/>
    <w:rsid w:val="00327C23"/>
    <w:rsid w:val="00333D4D"/>
    <w:rsid w:val="00335C34"/>
    <w:rsid w:val="00336F7E"/>
    <w:rsid w:val="00337A6F"/>
    <w:rsid w:val="00342501"/>
    <w:rsid w:val="0035219F"/>
    <w:rsid w:val="003636FB"/>
    <w:rsid w:val="00391D08"/>
    <w:rsid w:val="00394B6A"/>
    <w:rsid w:val="003B2CE3"/>
    <w:rsid w:val="003B5ED6"/>
    <w:rsid w:val="003C201A"/>
    <w:rsid w:val="003D3321"/>
    <w:rsid w:val="003D4337"/>
    <w:rsid w:val="003E01DC"/>
    <w:rsid w:val="003E060A"/>
    <w:rsid w:val="003F1C3A"/>
    <w:rsid w:val="003F43BB"/>
    <w:rsid w:val="003F5C5A"/>
    <w:rsid w:val="003F6B9C"/>
    <w:rsid w:val="0041340E"/>
    <w:rsid w:val="00420236"/>
    <w:rsid w:val="004337E6"/>
    <w:rsid w:val="00442D09"/>
    <w:rsid w:val="00445D17"/>
    <w:rsid w:val="00460BD2"/>
    <w:rsid w:val="00461DD3"/>
    <w:rsid w:val="00464B86"/>
    <w:rsid w:val="004715CC"/>
    <w:rsid w:val="0047516B"/>
    <w:rsid w:val="00485F25"/>
    <w:rsid w:val="0048785B"/>
    <w:rsid w:val="004A05D1"/>
    <w:rsid w:val="004A4135"/>
    <w:rsid w:val="004A6CA9"/>
    <w:rsid w:val="004B7620"/>
    <w:rsid w:val="004C2F17"/>
    <w:rsid w:val="004D1273"/>
    <w:rsid w:val="004D7BF7"/>
    <w:rsid w:val="004E2C35"/>
    <w:rsid w:val="004E46C4"/>
    <w:rsid w:val="004F3155"/>
    <w:rsid w:val="00502604"/>
    <w:rsid w:val="00504ACE"/>
    <w:rsid w:val="005065D0"/>
    <w:rsid w:val="005114F0"/>
    <w:rsid w:val="005147BF"/>
    <w:rsid w:val="00516F37"/>
    <w:rsid w:val="00520546"/>
    <w:rsid w:val="005275E7"/>
    <w:rsid w:val="005406BD"/>
    <w:rsid w:val="00544EB9"/>
    <w:rsid w:val="005473BC"/>
    <w:rsid w:val="0055463C"/>
    <w:rsid w:val="005654A3"/>
    <w:rsid w:val="00566DCC"/>
    <w:rsid w:val="00572BA6"/>
    <w:rsid w:val="00580520"/>
    <w:rsid w:val="00585C65"/>
    <w:rsid w:val="00596112"/>
    <w:rsid w:val="005A0C8E"/>
    <w:rsid w:val="005A2252"/>
    <w:rsid w:val="005B3186"/>
    <w:rsid w:val="005B6682"/>
    <w:rsid w:val="005D36DF"/>
    <w:rsid w:val="005E3CEC"/>
    <w:rsid w:val="005E477D"/>
    <w:rsid w:val="005E4A9C"/>
    <w:rsid w:val="00601BF7"/>
    <w:rsid w:val="0060563D"/>
    <w:rsid w:val="00623206"/>
    <w:rsid w:val="00625167"/>
    <w:rsid w:val="0063393E"/>
    <w:rsid w:val="00634146"/>
    <w:rsid w:val="0064242E"/>
    <w:rsid w:val="00646085"/>
    <w:rsid w:val="00653537"/>
    <w:rsid w:val="006602E1"/>
    <w:rsid w:val="00661DE5"/>
    <w:rsid w:val="00662801"/>
    <w:rsid w:val="00664FF2"/>
    <w:rsid w:val="0066695D"/>
    <w:rsid w:val="00673063"/>
    <w:rsid w:val="00674BFC"/>
    <w:rsid w:val="00676977"/>
    <w:rsid w:val="00682FAE"/>
    <w:rsid w:val="00691899"/>
    <w:rsid w:val="00692865"/>
    <w:rsid w:val="00695DBC"/>
    <w:rsid w:val="006B650B"/>
    <w:rsid w:val="006C34D5"/>
    <w:rsid w:val="006D34EF"/>
    <w:rsid w:val="006D5A78"/>
    <w:rsid w:val="006E1A95"/>
    <w:rsid w:val="006E2761"/>
    <w:rsid w:val="006E441D"/>
    <w:rsid w:val="006E50D0"/>
    <w:rsid w:val="006E5798"/>
    <w:rsid w:val="00702034"/>
    <w:rsid w:val="00702350"/>
    <w:rsid w:val="00706DC7"/>
    <w:rsid w:val="00721CD1"/>
    <w:rsid w:val="00722A5F"/>
    <w:rsid w:val="00734285"/>
    <w:rsid w:val="007401DF"/>
    <w:rsid w:val="00741767"/>
    <w:rsid w:val="00745430"/>
    <w:rsid w:val="00752A0D"/>
    <w:rsid w:val="00756A3E"/>
    <w:rsid w:val="0076256C"/>
    <w:rsid w:val="00772C5A"/>
    <w:rsid w:val="0077503B"/>
    <w:rsid w:val="00775B7F"/>
    <w:rsid w:val="00775BFD"/>
    <w:rsid w:val="00781AC4"/>
    <w:rsid w:val="007A54A2"/>
    <w:rsid w:val="007C3A5D"/>
    <w:rsid w:val="007C55DD"/>
    <w:rsid w:val="007D6639"/>
    <w:rsid w:val="007E2425"/>
    <w:rsid w:val="007F1098"/>
    <w:rsid w:val="00804345"/>
    <w:rsid w:val="00804884"/>
    <w:rsid w:val="008076EC"/>
    <w:rsid w:val="00811AD7"/>
    <w:rsid w:val="0081315E"/>
    <w:rsid w:val="008332EC"/>
    <w:rsid w:val="00854FA7"/>
    <w:rsid w:val="00864A42"/>
    <w:rsid w:val="008751EA"/>
    <w:rsid w:val="00877E2D"/>
    <w:rsid w:val="008834D5"/>
    <w:rsid w:val="00886E89"/>
    <w:rsid w:val="00887415"/>
    <w:rsid w:val="00894E7E"/>
    <w:rsid w:val="008A2237"/>
    <w:rsid w:val="008A2BA6"/>
    <w:rsid w:val="008A3C2A"/>
    <w:rsid w:val="008A4052"/>
    <w:rsid w:val="008B5D08"/>
    <w:rsid w:val="008D3579"/>
    <w:rsid w:val="008D7F70"/>
    <w:rsid w:val="008E07B2"/>
    <w:rsid w:val="008F6424"/>
    <w:rsid w:val="00902314"/>
    <w:rsid w:val="00915B05"/>
    <w:rsid w:val="009167D0"/>
    <w:rsid w:val="009226B9"/>
    <w:rsid w:val="00925267"/>
    <w:rsid w:val="00925CFA"/>
    <w:rsid w:val="00930CD3"/>
    <w:rsid w:val="009342EE"/>
    <w:rsid w:val="00935FCC"/>
    <w:rsid w:val="00953A83"/>
    <w:rsid w:val="0095757C"/>
    <w:rsid w:val="009657C7"/>
    <w:rsid w:val="009A03F9"/>
    <w:rsid w:val="009A5C99"/>
    <w:rsid w:val="009A5E78"/>
    <w:rsid w:val="009B572D"/>
    <w:rsid w:val="009B5923"/>
    <w:rsid w:val="009D0DAE"/>
    <w:rsid w:val="009D4CF6"/>
    <w:rsid w:val="009F42F0"/>
    <w:rsid w:val="009F592A"/>
    <w:rsid w:val="009F71CE"/>
    <w:rsid w:val="00A33F90"/>
    <w:rsid w:val="00A37C9F"/>
    <w:rsid w:val="00A50311"/>
    <w:rsid w:val="00A5200D"/>
    <w:rsid w:val="00A57358"/>
    <w:rsid w:val="00A66769"/>
    <w:rsid w:val="00A75031"/>
    <w:rsid w:val="00A93394"/>
    <w:rsid w:val="00A96A99"/>
    <w:rsid w:val="00AA4C50"/>
    <w:rsid w:val="00AA7448"/>
    <w:rsid w:val="00AB36F1"/>
    <w:rsid w:val="00AC7DB6"/>
    <w:rsid w:val="00AD0127"/>
    <w:rsid w:val="00AE0CA3"/>
    <w:rsid w:val="00AE4AB7"/>
    <w:rsid w:val="00AE705B"/>
    <w:rsid w:val="00AE7826"/>
    <w:rsid w:val="00AF0B10"/>
    <w:rsid w:val="00B0303E"/>
    <w:rsid w:val="00B13F0C"/>
    <w:rsid w:val="00B1683B"/>
    <w:rsid w:val="00B42B1C"/>
    <w:rsid w:val="00B46460"/>
    <w:rsid w:val="00B51D39"/>
    <w:rsid w:val="00B5415B"/>
    <w:rsid w:val="00B54A11"/>
    <w:rsid w:val="00B612CB"/>
    <w:rsid w:val="00B76807"/>
    <w:rsid w:val="00B77FE4"/>
    <w:rsid w:val="00BA05A3"/>
    <w:rsid w:val="00BA6B3E"/>
    <w:rsid w:val="00BB5055"/>
    <w:rsid w:val="00BC5A21"/>
    <w:rsid w:val="00BD2831"/>
    <w:rsid w:val="00BD7975"/>
    <w:rsid w:val="00BE6C2D"/>
    <w:rsid w:val="00C03536"/>
    <w:rsid w:val="00C049CE"/>
    <w:rsid w:val="00C04C0D"/>
    <w:rsid w:val="00C04D83"/>
    <w:rsid w:val="00C0772A"/>
    <w:rsid w:val="00C1262D"/>
    <w:rsid w:val="00C3138D"/>
    <w:rsid w:val="00C33A6E"/>
    <w:rsid w:val="00C408D9"/>
    <w:rsid w:val="00C4179F"/>
    <w:rsid w:val="00C42871"/>
    <w:rsid w:val="00C44841"/>
    <w:rsid w:val="00C545A6"/>
    <w:rsid w:val="00C601C1"/>
    <w:rsid w:val="00C6093D"/>
    <w:rsid w:val="00C657E6"/>
    <w:rsid w:val="00C77CE0"/>
    <w:rsid w:val="00C855B9"/>
    <w:rsid w:val="00C872C4"/>
    <w:rsid w:val="00C91BA9"/>
    <w:rsid w:val="00C97AF6"/>
    <w:rsid w:val="00CA310F"/>
    <w:rsid w:val="00CA417B"/>
    <w:rsid w:val="00CB35D5"/>
    <w:rsid w:val="00CB3DED"/>
    <w:rsid w:val="00CC4F19"/>
    <w:rsid w:val="00CD13F5"/>
    <w:rsid w:val="00CD3957"/>
    <w:rsid w:val="00CD5512"/>
    <w:rsid w:val="00CE2EFF"/>
    <w:rsid w:val="00CF66CA"/>
    <w:rsid w:val="00D00160"/>
    <w:rsid w:val="00D02EEA"/>
    <w:rsid w:val="00D03870"/>
    <w:rsid w:val="00D132DE"/>
    <w:rsid w:val="00D20E77"/>
    <w:rsid w:val="00D210DF"/>
    <w:rsid w:val="00D23504"/>
    <w:rsid w:val="00D23BE8"/>
    <w:rsid w:val="00D37ACE"/>
    <w:rsid w:val="00D44293"/>
    <w:rsid w:val="00D520D6"/>
    <w:rsid w:val="00D67C25"/>
    <w:rsid w:val="00D723D1"/>
    <w:rsid w:val="00D72F6A"/>
    <w:rsid w:val="00D75454"/>
    <w:rsid w:val="00D76B78"/>
    <w:rsid w:val="00D80898"/>
    <w:rsid w:val="00D838E4"/>
    <w:rsid w:val="00D96E0F"/>
    <w:rsid w:val="00DA0663"/>
    <w:rsid w:val="00DD2F44"/>
    <w:rsid w:val="00DE488E"/>
    <w:rsid w:val="00DE5448"/>
    <w:rsid w:val="00DF42C9"/>
    <w:rsid w:val="00E001E6"/>
    <w:rsid w:val="00E015D1"/>
    <w:rsid w:val="00E1037A"/>
    <w:rsid w:val="00E20BDA"/>
    <w:rsid w:val="00E33348"/>
    <w:rsid w:val="00E373D8"/>
    <w:rsid w:val="00E43542"/>
    <w:rsid w:val="00E45870"/>
    <w:rsid w:val="00E54979"/>
    <w:rsid w:val="00E671DB"/>
    <w:rsid w:val="00E74E71"/>
    <w:rsid w:val="00E82140"/>
    <w:rsid w:val="00E92A10"/>
    <w:rsid w:val="00EC19E3"/>
    <w:rsid w:val="00EC5F39"/>
    <w:rsid w:val="00ED5C7C"/>
    <w:rsid w:val="00EE4D60"/>
    <w:rsid w:val="00F03183"/>
    <w:rsid w:val="00F03ABC"/>
    <w:rsid w:val="00F1436C"/>
    <w:rsid w:val="00F1446B"/>
    <w:rsid w:val="00F27270"/>
    <w:rsid w:val="00F333C1"/>
    <w:rsid w:val="00F4519B"/>
    <w:rsid w:val="00F50DA9"/>
    <w:rsid w:val="00F542B1"/>
    <w:rsid w:val="00F6237C"/>
    <w:rsid w:val="00F7773F"/>
    <w:rsid w:val="00F87720"/>
    <w:rsid w:val="00F87845"/>
    <w:rsid w:val="00F9207E"/>
    <w:rsid w:val="00F97A6C"/>
    <w:rsid w:val="00FA29D3"/>
    <w:rsid w:val="00FA2CC4"/>
    <w:rsid w:val="00FA6B41"/>
    <w:rsid w:val="00FB1593"/>
    <w:rsid w:val="00FC0C89"/>
    <w:rsid w:val="00FC0D4E"/>
    <w:rsid w:val="00FC2051"/>
    <w:rsid w:val="00FC2607"/>
    <w:rsid w:val="00FC659D"/>
    <w:rsid w:val="00FD66EE"/>
    <w:rsid w:val="00FF0136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F774-0CDE-4BCC-A665-53F7316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6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0663"/>
    <w:pPr>
      <w:ind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A06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DA06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066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aliases w:val="Маркер,Bullet List,FooterText,numbered,Paragraphe de liste1,lp1"/>
    <w:basedOn w:val="a"/>
    <w:link w:val="a6"/>
    <w:uiPriority w:val="99"/>
    <w:qFormat/>
    <w:rsid w:val="00DA066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0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66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6E579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E4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4AB7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25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585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5C65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Title"/>
    <w:basedOn w:val="a"/>
    <w:link w:val="af0"/>
    <w:qFormat/>
    <w:rsid w:val="00585C65"/>
    <w:pPr>
      <w:widowControl w:val="0"/>
      <w:jc w:val="center"/>
    </w:pPr>
    <w:rPr>
      <w:rFonts w:ascii="Courier New" w:eastAsia="Calibri" w:hAnsi="Courier New"/>
      <w:b/>
      <w:bCs/>
      <w:sz w:val="20"/>
    </w:rPr>
  </w:style>
  <w:style w:type="character" w:customStyle="1" w:styleId="af0">
    <w:name w:val="Заголовок Знак"/>
    <w:basedOn w:val="a0"/>
    <w:link w:val="af"/>
    <w:rsid w:val="00585C65"/>
    <w:rPr>
      <w:rFonts w:ascii="Courier New" w:eastAsia="Calibri" w:hAnsi="Courier New" w:cs="Times New Roman"/>
      <w:b/>
      <w:bCs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rsid w:val="00585C65"/>
    <w:rPr>
      <w:rFonts w:eastAsia="Calibri"/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585C6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"/>
    <w:link w:val="a5"/>
    <w:uiPriority w:val="99"/>
    <w:locked/>
    <w:rsid w:val="00585C6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Абзац списка2"/>
    <w:basedOn w:val="a"/>
    <w:rsid w:val="00585C65"/>
    <w:pPr>
      <w:suppressAutoHyphens/>
      <w:spacing w:line="360" w:lineRule="auto"/>
      <w:ind w:left="720" w:firstLine="709"/>
      <w:contextualSpacing/>
      <w:jc w:val="both"/>
    </w:pPr>
    <w:rPr>
      <w:rFonts w:eastAsia="Calibri" w:cs="Calibri"/>
      <w:kern w:val="1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2524CCD6B2AB04705C586916AE29609C6A5ED32610C0F9B94447F428B377FE41BE3678705074tFi4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Солодухин</cp:lastModifiedBy>
  <cp:revision>1409</cp:revision>
  <dcterms:created xsi:type="dcterms:W3CDTF">2018-12-27T11:59:00Z</dcterms:created>
  <dcterms:modified xsi:type="dcterms:W3CDTF">2021-12-13T14:27:00Z</dcterms:modified>
</cp:coreProperties>
</file>